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6825" w:rsidRDefault="00796825">
      <w:pPr>
        <w:tabs>
          <w:tab w:val="left" w:pos="4253"/>
        </w:tabs>
        <w:spacing w:before="120" w:line="360" w:lineRule="auto"/>
        <w:jc w:val="both"/>
        <w:rPr>
          <w:b/>
          <w:sz w:val="28"/>
        </w:rPr>
      </w:pPr>
      <w:bookmarkStart w:id="0" w:name="_GoBack"/>
      <w:bookmarkEnd w:id="0"/>
      <w:r>
        <w:tab/>
      </w:r>
      <w:r>
        <w:tab/>
      </w:r>
      <w:r>
        <w:tab/>
      </w:r>
      <w:r>
        <w:tab/>
        <w:t xml:space="preserve">                  </w:t>
      </w:r>
    </w:p>
    <w:p w:rsidR="00A82AAA" w:rsidRDefault="00A82AAA" w:rsidP="00A82AAA">
      <w:pPr>
        <w:pStyle w:val="Corpodetexto"/>
        <w:jc w:val="center"/>
        <w:rPr>
          <w:b/>
          <w:bCs/>
          <w:sz w:val="26"/>
          <w:szCs w:val="26"/>
        </w:rPr>
      </w:pPr>
      <w:r>
        <w:rPr>
          <w:b/>
          <w:bCs/>
          <w:sz w:val="26"/>
          <w:szCs w:val="26"/>
        </w:rPr>
        <w:t xml:space="preserve">EDITAL DE PREGÃO </w:t>
      </w:r>
      <w:r w:rsidR="00E65897">
        <w:rPr>
          <w:b/>
          <w:bCs/>
          <w:sz w:val="26"/>
          <w:szCs w:val="26"/>
        </w:rPr>
        <w:t>ELETRÔNICO</w:t>
      </w:r>
    </w:p>
    <w:p w:rsidR="00A82AAA" w:rsidRDefault="00A82AAA" w:rsidP="00A82AAA">
      <w:pPr>
        <w:pStyle w:val="Corpodetexto"/>
        <w:jc w:val="center"/>
      </w:pPr>
      <w:r>
        <w:rPr>
          <w:b/>
          <w:bCs/>
          <w:sz w:val="26"/>
          <w:szCs w:val="26"/>
        </w:rPr>
        <w:t>Nº</w:t>
      </w:r>
      <w:r w:rsidR="0077706B">
        <w:rPr>
          <w:b/>
          <w:bCs/>
          <w:sz w:val="26"/>
          <w:szCs w:val="26"/>
        </w:rPr>
        <w:t xml:space="preserve"> 010/2021</w:t>
      </w:r>
    </w:p>
    <w:p w:rsidR="00796825" w:rsidRDefault="00796825"/>
    <w:p w:rsidR="00796825" w:rsidRPr="00465787" w:rsidRDefault="00796825" w:rsidP="00465787">
      <w:pPr>
        <w:pStyle w:val="Textoembloco1"/>
        <w:ind w:firstLine="0"/>
        <w:rPr>
          <w:i w:val="0"/>
          <w:spacing w:val="0"/>
        </w:rPr>
      </w:pPr>
    </w:p>
    <w:p w:rsidR="00796825" w:rsidRPr="00465787" w:rsidRDefault="00796825" w:rsidP="00465787">
      <w:pPr>
        <w:spacing w:before="120"/>
        <w:jc w:val="both"/>
      </w:pPr>
      <w:r w:rsidRPr="00465787">
        <w:t>Município de</w:t>
      </w:r>
      <w:r w:rsidR="00910110">
        <w:t xml:space="preserve"> Guarani das Missões/RS</w:t>
      </w:r>
    </w:p>
    <w:p w:rsidR="00796825" w:rsidRPr="00465787" w:rsidRDefault="00796825" w:rsidP="00465787">
      <w:pPr>
        <w:spacing w:before="120"/>
        <w:jc w:val="both"/>
      </w:pPr>
      <w:r w:rsidRPr="00465787">
        <w:t>Secretaria Municipal d</w:t>
      </w:r>
      <w:r w:rsidR="00F324E8">
        <w:t>a Saúde</w:t>
      </w:r>
    </w:p>
    <w:p w:rsidR="00796825" w:rsidRPr="00465787" w:rsidRDefault="00796825" w:rsidP="00465787">
      <w:pPr>
        <w:spacing w:before="120"/>
        <w:jc w:val="both"/>
      </w:pPr>
      <w:r w:rsidRPr="00465787">
        <w:t xml:space="preserve">Edital de Pregão </w:t>
      </w:r>
      <w:r w:rsidR="00E65897" w:rsidRPr="00465787">
        <w:t xml:space="preserve">Eletrônico </w:t>
      </w:r>
      <w:r w:rsidRPr="00465787">
        <w:t>nº</w:t>
      </w:r>
      <w:r w:rsidR="00910110">
        <w:t xml:space="preserve"> 0</w:t>
      </w:r>
      <w:r w:rsidR="00F324E8">
        <w:t>1</w:t>
      </w:r>
      <w:r w:rsidR="0077706B">
        <w:t>0/2021</w:t>
      </w:r>
    </w:p>
    <w:p w:rsidR="00796825" w:rsidRPr="00465787" w:rsidRDefault="00796825" w:rsidP="00465787">
      <w:pPr>
        <w:spacing w:before="120"/>
        <w:jc w:val="both"/>
      </w:pPr>
      <w:r w:rsidRPr="00465787">
        <w:t xml:space="preserve">Tipo de julgamento: menor preço </w:t>
      </w:r>
    </w:p>
    <w:p w:rsidR="00E65897" w:rsidRPr="00465787" w:rsidRDefault="00E65897" w:rsidP="00465787">
      <w:pPr>
        <w:spacing w:before="120"/>
        <w:jc w:val="both"/>
      </w:pPr>
      <w:r w:rsidRPr="00465787">
        <w:t>Modo de disputa: aberto</w:t>
      </w:r>
    </w:p>
    <w:p w:rsidR="00E265FA" w:rsidRPr="00FB5AAF" w:rsidRDefault="00E265FA" w:rsidP="00465787">
      <w:pPr>
        <w:spacing w:before="120"/>
        <w:jc w:val="both"/>
      </w:pPr>
      <w:r w:rsidRPr="00FB5AAF">
        <w:t>Orçamento sigiloso</w:t>
      </w:r>
      <w:r w:rsidR="00FB5AAF" w:rsidRPr="00FB5AAF">
        <w:t>: não</w:t>
      </w:r>
    </w:p>
    <w:p w:rsidR="00E265FA" w:rsidRPr="00465787" w:rsidRDefault="00E265FA" w:rsidP="00465787">
      <w:pPr>
        <w:spacing w:before="120"/>
        <w:ind w:firstLine="1134"/>
        <w:jc w:val="both"/>
        <w:rPr>
          <w:b/>
          <w:bCs/>
        </w:rPr>
      </w:pPr>
    </w:p>
    <w:p w:rsidR="00796825" w:rsidRDefault="00796825" w:rsidP="00465787">
      <w:pPr>
        <w:spacing w:before="120"/>
        <w:jc w:val="both"/>
      </w:pPr>
      <w:r w:rsidRPr="00465787">
        <w:t>Processo nº</w:t>
      </w:r>
      <w:r w:rsidR="0077706B">
        <w:t xml:space="preserve"> 1915/2021</w:t>
      </w:r>
    </w:p>
    <w:p w:rsidR="00910110" w:rsidRPr="00465787" w:rsidRDefault="00910110" w:rsidP="00465787">
      <w:pPr>
        <w:spacing w:before="120"/>
        <w:jc w:val="both"/>
      </w:pPr>
    </w:p>
    <w:p w:rsidR="00796825" w:rsidRPr="00465787" w:rsidRDefault="00796825" w:rsidP="00465787">
      <w:pPr>
        <w:spacing w:before="120"/>
        <w:ind w:firstLine="1134"/>
        <w:jc w:val="both"/>
      </w:pPr>
    </w:p>
    <w:p w:rsidR="00796825" w:rsidRPr="00465787" w:rsidRDefault="00796825" w:rsidP="008679AA">
      <w:pPr>
        <w:pStyle w:val="Textoembloco1"/>
        <w:ind w:left="4248" w:firstLine="5"/>
        <w:rPr>
          <w:i w:val="0"/>
          <w:spacing w:val="0"/>
        </w:rPr>
      </w:pPr>
      <w:r w:rsidRPr="00465787">
        <w:rPr>
          <w:i w:val="0"/>
          <w:spacing w:val="0"/>
        </w:rPr>
        <w:t>Edital de pregão</w:t>
      </w:r>
      <w:r w:rsidR="00E65897" w:rsidRPr="00465787">
        <w:rPr>
          <w:i w:val="0"/>
          <w:spacing w:val="0"/>
        </w:rPr>
        <w:t xml:space="preserve"> eletrônico</w:t>
      </w:r>
      <w:r w:rsidRPr="00465787">
        <w:rPr>
          <w:i w:val="0"/>
          <w:spacing w:val="0"/>
        </w:rPr>
        <w:t xml:space="preserve"> para a contr</w:t>
      </w:r>
      <w:r w:rsidRPr="00465787">
        <w:rPr>
          <w:i w:val="0"/>
          <w:spacing w:val="0"/>
        </w:rPr>
        <w:t>a</w:t>
      </w:r>
      <w:r w:rsidRPr="00465787">
        <w:rPr>
          <w:i w:val="0"/>
          <w:spacing w:val="0"/>
        </w:rPr>
        <w:t xml:space="preserve">tação de empresa para o </w:t>
      </w:r>
      <w:r w:rsidR="00A82AAA" w:rsidRPr="00465787">
        <w:rPr>
          <w:i w:val="0"/>
          <w:spacing w:val="0"/>
        </w:rPr>
        <w:t>fornecime</w:t>
      </w:r>
      <w:r w:rsidR="00910110">
        <w:rPr>
          <w:i w:val="0"/>
          <w:spacing w:val="0"/>
        </w:rPr>
        <w:t>nto de</w:t>
      </w:r>
      <w:r w:rsidR="00F324E8">
        <w:rPr>
          <w:i w:val="0"/>
          <w:spacing w:val="0"/>
        </w:rPr>
        <w:t xml:space="preserve"> bicicletas Spinning para o Programa Academias de Saúde Parque Ecológico e Praça João Paulo II.</w:t>
      </w:r>
    </w:p>
    <w:p w:rsidR="00796825" w:rsidRPr="00465787" w:rsidRDefault="00796825">
      <w:pPr>
        <w:tabs>
          <w:tab w:val="left" w:pos="2835"/>
        </w:tabs>
        <w:spacing w:before="120" w:line="280" w:lineRule="exact"/>
        <w:ind w:left="57" w:right="57" w:firstLine="397"/>
        <w:jc w:val="both"/>
      </w:pPr>
    </w:p>
    <w:p w:rsidR="00796825" w:rsidRPr="00A82AAA" w:rsidRDefault="00796825">
      <w:pPr>
        <w:tabs>
          <w:tab w:val="left" w:pos="2835"/>
        </w:tabs>
        <w:spacing w:before="120" w:line="280" w:lineRule="exact"/>
        <w:ind w:left="57" w:right="57" w:firstLine="397"/>
        <w:jc w:val="both"/>
        <w:rPr>
          <w:rFonts w:cs="Arial"/>
          <w:spacing w:val="14"/>
        </w:rPr>
      </w:pPr>
    </w:p>
    <w:p w:rsidR="00796825" w:rsidRDefault="00796825">
      <w:pPr>
        <w:spacing w:before="120" w:line="360" w:lineRule="auto"/>
        <w:ind w:firstLine="1134"/>
        <w:jc w:val="both"/>
      </w:pPr>
      <w:r>
        <w:rPr>
          <w:b/>
        </w:rPr>
        <w:t>O PREFEITO MUNICIPAL DE</w:t>
      </w:r>
      <w:r w:rsidR="000C4633">
        <w:rPr>
          <w:b/>
        </w:rPr>
        <w:t xml:space="preserve"> GUARANI DAS MISSÕES/RS</w:t>
      </w:r>
      <w:r>
        <w:t>, no uso de suas atribuições, torna público, para conhecimento dos interessados,</w:t>
      </w:r>
      <w:r w:rsidR="00C02DA3">
        <w:t xml:space="preserve"> </w:t>
      </w:r>
      <w:r w:rsidR="00C062A0">
        <w:t xml:space="preserve">a realização de </w:t>
      </w:r>
      <w:r w:rsidR="00C02DA3">
        <w:t>licitação na modalidade pregão, na forma eletrônic</w:t>
      </w:r>
      <w:r w:rsidR="00631178">
        <w:t>a</w:t>
      </w:r>
      <w:r w:rsidR="00C02DA3">
        <w:t>, do tipo menor preço</w:t>
      </w:r>
      <w:r w:rsidR="00E80CD3">
        <w:t xml:space="preserve"> por item</w:t>
      </w:r>
      <w:r w:rsidR="00C02DA3">
        <w:t xml:space="preserve">, </w:t>
      </w:r>
      <w:r w:rsidR="000F70DA">
        <w:t>objetivando a contratação de empresa para o fornecimento</w:t>
      </w:r>
      <w:r w:rsidR="00F15ABA">
        <w:t>, com a entrega imediata e integral</w:t>
      </w:r>
      <w:r w:rsidR="000C4633">
        <w:rPr>
          <w:rStyle w:val="Caracteresdenotaderodap"/>
          <w:spacing w:val="22"/>
          <w:vertAlign w:val="baseline"/>
        </w:rPr>
        <w:t xml:space="preserve"> (mediante expedição de documento de autorização de entrega)</w:t>
      </w:r>
      <w:r w:rsidR="00F15ABA">
        <w:t>, de</w:t>
      </w:r>
      <w:r w:rsidR="00F324E8">
        <w:t xml:space="preserve"> bicicletas Spinning</w:t>
      </w:r>
      <w:r w:rsidR="00F15ABA">
        <w:t xml:space="preserve">, conforme descrito nesse edital e seus anexos, </w:t>
      </w:r>
      <w:r w:rsidR="005C2318">
        <w:t xml:space="preserve">e </w:t>
      </w:r>
      <w:r>
        <w:t>nos termos da Lei Federal nº 10.520, de 17</w:t>
      </w:r>
      <w:r w:rsidR="005C2318">
        <w:t xml:space="preserve"> de julho de </w:t>
      </w:r>
      <w:r>
        <w:t>2002, e do Decreto Municipal nº</w:t>
      </w:r>
      <w:r w:rsidR="000C4633">
        <w:t xml:space="preserve"> 2954</w:t>
      </w:r>
      <w:r>
        <w:t>, de</w:t>
      </w:r>
      <w:r w:rsidR="000C4633">
        <w:t xml:space="preserve"> 19 de junho de 2020</w:t>
      </w:r>
      <w:r>
        <w:t>, com aplicação subsidiária da Lei Federal nº 8.666</w:t>
      </w:r>
      <w:r w:rsidR="005C2318">
        <w:t>, de 21 de ju</w:t>
      </w:r>
      <w:r w:rsidR="008F197C">
        <w:t>nho</w:t>
      </w:r>
      <w:r w:rsidR="005C2318">
        <w:t xml:space="preserve"> de 19</w:t>
      </w:r>
      <w:r>
        <w:t>93.</w:t>
      </w:r>
    </w:p>
    <w:p w:rsidR="00D1134E" w:rsidRPr="00AC2137" w:rsidRDefault="00F8579C" w:rsidP="002171AD">
      <w:pPr>
        <w:spacing w:before="120" w:line="360" w:lineRule="auto"/>
        <w:ind w:firstLine="708"/>
        <w:jc w:val="both"/>
        <w:rPr>
          <w:b/>
        </w:rPr>
      </w:pPr>
      <w:r>
        <w:rPr>
          <w:b/>
        </w:rPr>
        <w:t xml:space="preserve">       </w:t>
      </w:r>
      <w:r w:rsidR="00D1134E" w:rsidRPr="00AC2137">
        <w:rPr>
          <w:b/>
        </w:rPr>
        <w:t>A sessão virtual do pregão eletrônico será realizada no seguinte endereço:</w:t>
      </w:r>
      <w:r w:rsidR="000C4633" w:rsidRPr="00AC2137">
        <w:rPr>
          <w:b/>
        </w:rPr>
        <w:t xml:space="preserve"> www.portaldecompraspublicas.com.br</w:t>
      </w:r>
      <w:r w:rsidR="001F6A4D" w:rsidRPr="00AC2137">
        <w:rPr>
          <w:b/>
        </w:rPr>
        <w:t xml:space="preserve">, </w:t>
      </w:r>
      <w:r w:rsidR="00786A16" w:rsidRPr="00AC2137">
        <w:rPr>
          <w:b/>
        </w:rPr>
        <w:t xml:space="preserve"> no </w:t>
      </w:r>
      <w:r w:rsidR="00786A16" w:rsidRPr="00AC2137">
        <w:rPr>
          <w:b/>
          <w:u w:val="single"/>
        </w:rPr>
        <w:t>dia</w:t>
      </w:r>
      <w:r w:rsidR="00085807">
        <w:rPr>
          <w:b/>
          <w:u w:val="single"/>
        </w:rPr>
        <w:t xml:space="preserve"> 18</w:t>
      </w:r>
      <w:r w:rsidR="000C4633" w:rsidRPr="00AC2137">
        <w:rPr>
          <w:b/>
          <w:u w:val="single"/>
        </w:rPr>
        <w:t xml:space="preserve"> </w:t>
      </w:r>
      <w:r w:rsidR="006B1098" w:rsidRPr="00AC2137">
        <w:rPr>
          <w:b/>
          <w:u w:val="single"/>
        </w:rPr>
        <w:t>de</w:t>
      </w:r>
      <w:r w:rsidR="00085807">
        <w:rPr>
          <w:b/>
          <w:u w:val="single"/>
        </w:rPr>
        <w:t xml:space="preserve"> maio</w:t>
      </w:r>
      <w:r w:rsidR="000C4633" w:rsidRPr="00AC2137">
        <w:rPr>
          <w:b/>
          <w:u w:val="single"/>
        </w:rPr>
        <w:t xml:space="preserve"> </w:t>
      </w:r>
      <w:r w:rsidR="006B1098" w:rsidRPr="00AC2137">
        <w:rPr>
          <w:b/>
          <w:u w:val="single"/>
        </w:rPr>
        <w:t>de</w:t>
      </w:r>
      <w:r w:rsidR="000C4633" w:rsidRPr="00AC2137">
        <w:rPr>
          <w:b/>
          <w:u w:val="single"/>
        </w:rPr>
        <w:t xml:space="preserve"> 202</w:t>
      </w:r>
      <w:r w:rsidR="00E90B04">
        <w:rPr>
          <w:b/>
          <w:u w:val="single"/>
        </w:rPr>
        <w:t>1</w:t>
      </w:r>
      <w:r w:rsidR="002171AD" w:rsidRPr="00AC2137">
        <w:rPr>
          <w:b/>
          <w:u w:val="single"/>
        </w:rPr>
        <w:t xml:space="preserve">, </w:t>
      </w:r>
      <w:r w:rsidR="006B1098" w:rsidRPr="00AC2137">
        <w:rPr>
          <w:b/>
          <w:u w:val="single"/>
        </w:rPr>
        <w:t>às</w:t>
      </w:r>
      <w:r w:rsidR="000C4633" w:rsidRPr="00AC2137">
        <w:rPr>
          <w:b/>
          <w:u w:val="single"/>
        </w:rPr>
        <w:t xml:space="preserve"> 09</w:t>
      </w:r>
      <w:r w:rsidR="006B1098" w:rsidRPr="00AC2137">
        <w:rPr>
          <w:b/>
          <w:u w:val="single"/>
        </w:rPr>
        <w:t>h</w:t>
      </w:r>
      <w:r w:rsidR="001F6A4D" w:rsidRPr="00AC2137">
        <w:rPr>
          <w:b/>
          <w:u w:val="single"/>
        </w:rPr>
        <w:t xml:space="preserve"> e</w:t>
      </w:r>
      <w:r w:rsidR="000C4633" w:rsidRPr="00AC2137">
        <w:rPr>
          <w:b/>
          <w:u w:val="single"/>
        </w:rPr>
        <w:t xml:space="preserve"> 00 </w:t>
      </w:r>
      <w:r w:rsidR="001F6A4D" w:rsidRPr="00AC2137">
        <w:rPr>
          <w:b/>
          <w:u w:val="single"/>
        </w:rPr>
        <w:t>min</w:t>
      </w:r>
      <w:r w:rsidR="004E00AA" w:rsidRPr="00AC2137">
        <w:rPr>
          <w:b/>
        </w:rPr>
        <w:t xml:space="preserve">, </w:t>
      </w:r>
      <w:r w:rsidR="00A52E91" w:rsidRPr="00AC2137">
        <w:rPr>
          <w:b/>
        </w:rPr>
        <w:t>podendo as propostas e os documentos serem enviados até às</w:t>
      </w:r>
      <w:r w:rsidR="000C4633" w:rsidRPr="00AC2137">
        <w:rPr>
          <w:b/>
        </w:rPr>
        <w:t xml:space="preserve"> 08</w:t>
      </w:r>
      <w:r w:rsidR="00A52E91" w:rsidRPr="00AC2137">
        <w:rPr>
          <w:b/>
        </w:rPr>
        <w:t>h e</w:t>
      </w:r>
      <w:r w:rsidR="00CE5709">
        <w:rPr>
          <w:b/>
        </w:rPr>
        <w:t xml:space="preserve"> 00</w:t>
      </w:r>
      <w:r w:rsidR="00A52E91" w:rsidRPr="00AC2137">
        <w:rPr>
          <w:b/>
        </w:rPr>
        <w:t xml:space="preserve">min, sendo que todas as referências de tempo observam o </w:t>
      </w:r>
      <w:r w:rsidR="004E00AA" w:rsidRPr="00AC2137">
        <w:rPr>
          <w:b/>
        </w:rPr>
        <w:t>horário de Brasília.</w:t>
      </w:r>
    </w:p>
    <w:p w:rsidR="00481900" w:rsidRDefault="00481900">
      <w:pPr>
        <w:spacing w:before="120" w:line="360" w:lineRule="auto"/>
        <w:ind w:firstLine="1418"/>
        <w:jc w:val="both"/>
        <w:rPr>
          <w:bCs/>
        </w:rPr>
      </w:pPr>
    </w:p>
    <w:p w:rsidR="00AC2137" w:rsidRPr="007A09FB" w:rsidRDefault="00AC2137">
      <w:pPr>
        <w:spacing w:before="120" w:line="360" w:lineRule="auto"/>
        <w:ind w:firstLine="1418"/>
        <w:jc w:val="both"/>
        <w:rPr>
          <w:bCs/>
        </w:rPr>
      </w:pPr>
    </w:p>
    <w:p w:rsidR="00796825" w:rsidRDefault="00796825">
      <w:pPr>
        <w:spacing w:before="120" w:line="360" w:lineRule="auto"/>
        <w:jc w:val="both"/>
      </w:pPr>
      <w:r>
        <w:rPr>
          <w:b/>
        </w:rPr>
        <w:lastRenderedPageBreak/>
        <w:t>1. DO OBJETO:</w:t>
      </w:r>
      <w:r>
        <w:t xml:space="preserve"> </w:t>
      </w:r>
    </w:p>
    <w:p w:rsidR="00EE727A" w:rsidRDefault="00013BB8" w:rsidP="00013BB8">
      <w:pPr>
        <w:pStyle w:val="Recuodecorpodetexto"/>
        <w:ind w:firstLine="0"/>
      </w:pPr>
      <w:r>
        <w:t xml:space="preserve">1.1 </w:t>
      </w:r>
      <w:r w:rsidR="00796825">
        <w:t>Constitui objeto da presente licitação a contratação para o fornecimento dos s</w:t>
      </w:r>
      <w:r w:rsidR="00796825">
        <w:t>e</w:t>
      </w:r>
      <w:r w:rsidR="00796825">
        <w:t>guintes</w:t>
      </w:r>
      <w:r w:rsidR="00E344BD">
        <w:t xml:space="preserve"> equipamentos: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967"/>
        <w:gridCol w:w="1683"/>
        <w:gridCol w:w="2320"/>
      </w:tblGrid>
      <w:tr w:rsidR="00805ECF" w:rsidRPr="002653C1" w:rsidTr="002F431D">
        <w:tc>
          <w:tcPr>
            <w:tcW w:w="811" w:type="dxa"/>
            <w:shd w:val="clear" w:color="auto" w:fill="auto"/>
          </w:tcPr>
          <w:p w:rsidR="00805ECF" w:rsidRPr="002653C1" w:rsidRDefault="00805ECF" w:rsidP="009A47DF">
            <w:pPr>
              <w:pStyle w:val="Recuodecorpodetexto"/>
              <w:ind w:firstLine="0"/>
              <w:jc w:val="center"/>
              <w:rPr>
                <w:b/>
                <w:bCs/>
                <w:sz w:val="20"/>
              </w:rPr>
            </w:pPr>
            <w:r w:rsidRPr="002653C1">
              <w:rPr>
                <w:b/>
                <w:bCs/>
                <w:sz w:val="20"/>
              </w:rPr>
              <w:t>ITEM</w:t>
            </w:r>
          </w:p>
        </w:tc>
        <w:tc>
          <w:tcPr>
            <w:tcW w:w="4967" w:type="dxa"/>
            <w:shd w:val="clear" w:color="auto" w:fill="auto"/>
          </w:tcPr>
          <w:p w:rsidR="00805ECF" w:rsidRPr="002653C1" w:rsidRDefault="00805ECF" w:rsidP="009A47DF">
            <w:pPr>
              <w:pStyle w:val="Recuodecorpodetexto"/>
              <w:ind w:firstLine="0"/>
              <w:jc w:val="center"/>
              <w:rPr>
                <w:b/>
                <w:bCs/>
                <w:sz w:val="20"/>
              </w:rPr>
            </w:pPr>
            <w:r w:rsidRPr="002653C1">
              <w:rPr>
                <w:b/>
                <w:bCs/>
                <w:sz w:val="20"/>
              </w:rPr>
              <w:t>DESCRIÇÃO</w:t>
            </w:r>
          </w:p>
        </w:tc>
        <w:tc>
          <w:tcPr>
            <w:tcW w:w="1683" w:type="dxa"/>
            <w:shd w:val="clear" w:color="auto" w:fill="auto"/>
          </w:tcPr>
          <w:p w:rsidR="00805ECF" w:rsidRPr="002653C1" w:rsidRDefault="00805ECF" w:rsidP="00D94A6D">
            <w:pPr>
              <w:pStyle w:val="Recuodecorpodetexto"/>
              <w:ind w:firstLine="0"/>
              <w:jc w:val="center"/>
              <w:rPr>
                <w:b/>
                <w:bCs/>
                <w:sz w:val="20"/>
              </w:rPr>
            </w:pPr>
            <w:r w:rsidRPr="002653C1">
              <w:rPr>
                <w:b/>
                <w:bCs/>
                <w:sz w:val="20"/>
              </w:rPr>
              <w:t>QUANTIDADE</w:t>
            </w:r>
          </w:p>
        </w:tc>
        <w:tc>
          <w:tcPr>
            <w:tcW w:w="2320" w:type="dxa"/>
          </w:tcPr>
          <w:p w:rsidR="00805ECF" w:rsidRPr="002653C1" w:rsidRDefault="00805ECF" w:rsidP="00D94A6D">
            <w:pPr>
              <w:pStyle w:val="Recuodecorpodetexto"/>
              <w:ind w:firstLine="0"/>
              <w:jc w:val="center"/>
              <w:rPr>
                <w:b/>
                <w:bCs/>
                <w:sz w:val="20"/>
              </w:rPr>
            </w:pPr>
            <w:r w:rsidRPr="002653C1">
              <w:rPr>
                <w:b/>
                <w:bCs/>
                <w:sz w:val="20"/>
              </w:rPr>
              <w:t>VALOR UNITÁRIO MÁXIMO ADMITIDO</w:t>
            </w:r>
          </w:p>
        </w:tc>
      </w:tr>
      <w:tr w:rsidR="00805ECF" w:rsidRPr="002653C1" w:rsidTr="002F431D">
        <w:tc>
          <w:tcPr>
            <w:tcW w:w="811" w:type="dxa"/>
            <w:shd w:val="clear" w:color="auto" w:fill="auto"/>
          </w:tcPr>
          <w:p w:rsidR="00805ECF" w:rsidRPr="002653C1" w:rsidRDefault="005862C0" w:rsidP="009A47DF">
            <w:pPr>
              <w:pStyle w:val="Recuodecorpodetexto"/>
              <w:ind w:firstLine="0"/>
              <w:rPr>
                <w:sz w:val="20"/>
              </w:rPr>
            </w:pPr>
            <w:r w:rsidRPr="002653C1">
              <w:rPr>
                <w:sz w:val="20"/>
              </w:rPr>
              <w:t>01</w:t>
            </w:r>
          </w:p>
        </w:tc>
        <w:tc>
          <w:tcPr>
            <w:tcW w:w="4967" w:type="dxa"/>
            <w:shd w:val="clear" w:color="auto" w:fill="auto"/>
          </w:tcPr>
          <w:p w:rsidR="00805ECF" w:rsidRPr="002F431D" w:rsidRDefault="001F236C" w:rsidP="002653C1">
            <w:pPr>
              <w:jc w:val="both"/>
              <w:rPr>
                <w:b/>
                <w:bCs/>
                <w:sz w:val="20"/>
              </w:rPr>
            </w:pPr>
            <w:r>
              <w:rPr>
                <w:b/>
                <w:bCs/>
                <w:sz w:val="20"/>
              </w:rPr>
              <w:t>Bicicleta</w:t>
            </w:r>
            <w:r w:rsidR="00085807">
              <w:rPr>
                <w:b/>
                <w:bCs/>
                <w:sz w:val="20"/>
              </w:rPr>
              <w:t xml:space="preserve"> Spinning</w:t>
            </w:r>
            <w:r w:rsidR="00F324E8" w:rsidRPr="002F431D">
              <w:rPr>
                <w:b/>
                <w:bCs/>
                <w:sz w:val="20"/>
              </w:rPr>
              <w:t xml:space="preserve">, com as seguintes </w:t>
            </w:r>
            <w:r w:rsidR="00F324E8" w:rsidRPr="002F431D">
              <w:rPr>
                <w:b/>
                <w:bCs/>
                <w:sz w:val="20"/>
                <w:u w:val="single"/>
              </w:rPr>
              <w:t>características mínimas:</w:t>
            </w:r>
          </w:p>
          <w:p w:rsidR="00F324E8" w:rsidRDefault="00F324E8" w:rsidP="002653C1">
            <w:pPr>
              <w:jc w:val="both"/>
              <w:rPr>
                <w:sz w:val="20"/>
              </w:rPr>
            </w:pPr>
          </w:p>
          <w:p w:rsidR="002A1C1F" w:rsidRDefault="002A1C1F" w:rsidP="002A1C1F">
            <w:pPr>
              <w:jc w:val="both"/>
              <w:rPr>
                <w:sz w:val="20"/>
              </w:rPr>
            </w:pPr>
            <w:r>
              <w:rPr>
                <w:sz w:val="20"/>
              </w:rPr>
              <w:t xml:space="preserve"> - Regulagem completa de guidão;</w:t>
            </w:r>
          </w:p>
          <w:p w:rsidR="002A1C1F" w:rsidRDefault="002A1C1F" w:rsidP="002A1C1F">
            <w:pPr>
              <w:jc w:val="both"/>
              <w:rPr>
                <w:sz w:val="20"/>
              </w:rPr>
            </w:pPr>
            <w:r>
              <w:rPr>
                <w:sz w:val="20"/>
              </w:rPr>
              <w:t xml:space="preserve"> - Regulagem de selim na horizontal e vertical;</w:t>
            </w:r>
          </w:p>
          <w:p w:rsidR="002A1C1F" w:rsidRDefault="002A1C1F" w:rsidP="002A1C1F">
            <w:pPr>
              <w:jc w:val="both"/>
              <w:rPr>
                <w:sz w:val="20"/>
              </w:rPr>
            </w:pPr>
            <w:r>
              <w:rPr>
                <w:sz w:val="20"/>
              </w:rPr>
              <w:t xml:space="preserve"> - Guidão anatômico emborrachado;</w:t>
            </w:r>
          </w:p>
          <w:p w:rsidR="002A1C1F" w:rsidRDefault="002A1C1F" w:rsidP="002A1C1F">
            <w:pPr>
              <w:jc w:val="both"/>
              <w:rPr>
                <w:sz w:val="20"/>
              </w:rPr>
            </w:pPr>
            <w:r>
              <w:rPr>
                <w:sz w:val="20"/>
              </w:rPr>
              <w:t xml:space="preserve"> - Selim anatômico e confortável;</w:t>
            </w:r>
          </w:p>
          <w:p w:rsidR="002A1C1F" w:rsidRDefault="002A1C1F" w:rsidP="002A1C1F">
            <w:pPr>
              <w:jc w:val="both"/>
              <w:rPr>
                <w:sz w:val="20"/>
              </w:rPr>
            </w:pPr>
            <w:r>
              <w:rPr>
                <w:sz w:val="20"/>
              </w:rPr>
              <w:t xml:space="preserve"> - Roda de inércia com 22 kg;</w:t>
            </w:r>
          </w:p>
          <w:p w:rsidR="002A1C1F" w:rsidRDefault="002A1C1F" w:rsidP="002A1C1F">
            <w:pPr>
              <w:jc w:val="both"/>
              <w:rPr>
                <w:sz w:val="20"/>
              </w:rPr>
            </w:pPr>
            <w:r>
              <w:rPr>
                <w:sz w:val="20"/>
              </w:rPr>
              <w:t xml:space="preserve"> - Rodas para movimentação;</w:t>
            </w:r>
          </w:p>
          <w:p w:rsidR="002A1C1F" w:rsidRDefault="002A1C1F" w:rsidP="002A1C1F">
            <w:pPr>
              <w:jc w:val="both"/>
              <w:rPr>
                <w:sz w:val="20"/>
              </w:rPr>
            </w:pPr>
            <w:r>
              <w:rPr>
                <w:sz w:val="20"/>
              </w:rPr>
              <w:t xml:space="preserve"> - Pés niveladores de piso tipo rotação;</w:t>
            </w:r>
          </w:p>
          <w:p w:rsidR="002A1C1F" w:rsidRDefault="002A1C1F" w:rsidP="002A1C1F">
            <w:pPr>
              <w:jc w:val="both"/>
              <w:rPr>
                <w:sz w:val="20"/>
              </w:rPr>
            </w:pPr>
            <w:r>
              <w:rPr>
                <w:sz w:val="20"/>
              </w:rPr>
              <w:t xml:space="preserve"> - Pedais com firma pé;</w:t>
            </w:r>
          </w:p>
          <w:p w:rsidR="002A1C1F" w:rsidRDefault="002A1C1F" w:rsidP="002A1C1F">
            <w:pPr>
              <w:jc w:val="both"/>
              <w:rPr>
                <w:sz w:val="20"/>
              </w:rPr>
            </w:pPr>
            <w:r>
              <w:rPr>
                <w:sz w:val="20"/>
              </w:rPr>
              <w:t xml:space="preserve"> - Haste pe divela com duplo aperto (mais resistente);</w:t>
            </w:r>
          </w:p>
          <w:p w:rsidR="002A1C1F" w:rsidRDefault="002A1C1F" w:rsidP="002A1C1F">
            <w:pPr>
              <w:jc w:val="both"/>
              <w:rPr>
                <w:sz w:val="20"/>
              </w:rPr>
            </w:pPr>
            <w:r>
              <w:rPr>
                <w:sz w:val="20"/>
              </w:rPr>
              <w:t xml:space="preserve"> - Carenagem de proteção de corrente;</w:t>
            </w:r>
          </w:p>
          <w:p w:rsidR="002A1C1F" w:rsidRDefault="002A1C1F" w:rsidP="002A1C1F">
            <w:pPr>
              <w:jc w:val="both"/>
              <w:rPr>
                <w:sz w:val="20"/>
              </w:rPr>
            </w:pPr>
            <w:r>
              <w:rPr>
                <w:sz w:val="20"/>
              </w:rPr>
              <w:t xml:space="preserve"> - Movimento central em aço temperado;</w:t>
            </w:r>
          </w:p>
          <w:p w:rsidR="002A1C1F" w:rsidRDefault="002A1C1F" w:rsidP="002A1C1F">
            <w:pPr>
              <w:jc w:val="both"/>
              <w:rPr>
                <w:sz w:val="20"/>
              </w:rPr>
            </w:pPr>
            <w:r>
              <w:rPr>
                <w:sz w:val="20"/>
              </w:rPr>
              <w:t xml:space="preserve"> - </w:t>
            </w:r>
            <w:r w:rsidR="00CF0AB5">
              <w:rPr>
                <w:sz w:val="20"/>
              </w:rPr>
              <w:t>Sistema de transmissão por engrenagens e corrente tipo industrial;</w:t>
            </w:r>
          </w:p>
          <w:p w:rsidR="00CF0AB5" w:rsidRDefault="00CF0AB5" w:rsidP="002A1C1F">
            <w:pPr>
              <w:jc w:val="both"/>
              <w:rPr>
                <w:sz w:val="20"/>
              </w:rPr>
            </w:pPr>
            <w:r>
              <w:rPr>
                <w:sz w:val="20"/>
              </w:rPr>
              <w:t xml:space="preserve"> - Pinos de regulagem com trava;</w:t>
            </w:r>
          </w:p>
          <w:p w:rsidR="00CF0AB5" w:rsidRDefault="00CF0AB5" w:rsidP="002A1C1F">
            <w:pPr>
              <w:jc w:val="both"/>
              <w:rPr>
                <w:sz w:val="20"/>
              </w:rPr>
            </w:pPr>
            <w:r>
              <w:rPr>
                <w:sz w:val="20"/>
              </w:rPr>
              <w:t xml:space="preserve"> - Pastilhas de freio de alta durabilidade;</w:t>
            </w:r>
          </w:p>
          <w:p w:rsidR="00CF0AB5" w:rsidRDefault="00CF0AB5" w:rsidP="002A1C1F">
            <w:pPr>
              <w:jc w:val="both"/>
              <w:rPr>
                <w:sz w:val="20"/>
              </w:rPr>
            </w:pPr>
            <w:r>
              <w:rPr>
                <w:sz w:val="20"/>
              </w:rPr>
              <w:t xml:space="preserve"> - Graduador de esforço e intensidade;</w:t>
            </w:r>
          </w:p>
          <w:p w:rsidR="00CF0AB5" w:rsidRDefault="00CF0AB5" w:rsidP="002A1C1F">
            <w:pPr>
              <w:jc w:val="both"/>
              <w:rPr>
                <w:sz w:val="20"/>
              </w:rPr>
            </w:pPr>
            <w:r>
              <w:rPr>
                <w:sz w:val="20"/>
              </w:rPr>
              <w:t xml:space="preserve"> - Freio de emergência;</w:t>
            </w:r>
          </w:p>
          <w:p w:rsidR="00CF0AB5" w:rsidRDefault="00CF0AB5" w:rsidP="002A1C1F">
            <w:pPr>
              <w:jc w:val="both"/>
              <w:rPr>
                <w:sz w:val="20"/>
              </w:rPr>
            </w:pPr>
            <w:r>
              <w:rPr>
                <w:sz w:val="20"/>
              </w:rPr>
              <w:t xml:space="preserve"> - Porta garrafas;</w:t>
            </w:r>
          </w:p>
          <w:p w:rsidR="00085807" w:rsidRPr="002653C1" w:rsidRDefault="00CF0AB5" w:rsidP="00085807">
            <w:pPr>
              <w:jc w:val="both"/>
              <w:rPr>
                <w:sz w:val="20"/>
              </w:rPr>
            </w:pPr>
            <w:r>
              <w:rPr>
                <w:sz w:val="20"/>
              </w:rPr>
              <w:t xml:space="preserve"> - indicado para pessoas com até 150 KG.</w:t>
            </w:r>
          </w:p>
        </w:tc>
        <w:tc>
          <w:tcPr>
            <w:tcW w:w="1683" w:type="dxa"/>
            <w:shd w:val="clear" w:color="auto" w:fill="auto"/>
          </w:tcPr>
          <w:p w:rsidR="00805ECF" w:rsidRPr="002653C1" w:rsidRDefault="00085807" w:rsidP="00D94A6D">
            <w:pPr>
              <w:pStyle w:val="Recuodecorpodetexto"/>
              <w:ind w:firstLine="0"/>
              <w:jc w:val="center"/>
              <w:rPr>
                <w:sz w:val="20"/>
              </w:rPr>
            </w:pPr>
            <w:r>
              <w:rPr>
                <w:sz w:val="20"/>
              </w:rPr>
              <w:t>06</w:t>
            </w:r>
            <w:r w:rsidR="00805ECF" w:rsidRPr="002653C1">
              <w:rPr>
                <w:sz w:val="20"/>
              </w:rPr>
              <w:t xml:space="preserve"> unidades</w:t>
            </w:r>
          </w:p>
        </w:tc>
        <w:tc>
          <w:tcPr>
            <w:tcW w:w="2320" w:type="dxa"/>
          </w:tcPr>
          <w:p w:rsidR="00805ECF" w:rsidRPr="002653C1" w:rsidRDefault="00805ECF" w:rsidP="00D94A6D">
            <w:pPr>
              <w:pStyle w:val="Recuodecorpodetexto"/>
              <w:ind w:firstLine="0"/>
              <w:jc w:val="center"/>
              <w:rPr>
                <w:sz w:val="20"/>
              </w:rPr>
            </w:pPr>
            <w:r w:rsidRPr="002653C1">
              <w:rPr>
                <w:sz w:val="20"/>
              </w:rPr>
              <w:t>R$</w:t>
            </w:r>
            <w:r w:rsidR="00085807">
              <w:rPr>
                <w:sz w:val="20"/>
              </w:rPr>
              <w:t xml:space="preserve"> 3.805,00</w:t>
            </w:r>
          </w:p>
        </w:tc>
      </w:tr>
    </w:tbl>
    <w:p w:rsidR="00E80CD3" w:rsidRDefault="00E80CD3" w:rsidP="005862C0">
      <w:pPr>
        <w:pStyle w:val="Recuodecorpodetexto"/>
        <w:ind w:firstLine="0"/>
      </w:pPr>
    </w:p>
    <w:p w:rsidR="00A673FA" w:rsidRDefault="00796825" w:rsidP="00013BB8">
      <w:pPr>
        <w:numPr>
          <w:ilvl w:val="1"/>
          <w:numId w:val="12"/>
        </w:numPr>
        <w:spacing w:before="120" w:line="360" w:lineRule="auto"/>
        <w:ind w:left="0" w:firstLine="0"/>
        <w:jc w:val="both"/>
      </w:pPr>
      <w:r>
        <w:t>A entrega dos produtos deverá ser feita n</w:t>
      </w:r>
      <w:r w:rsidR="00AA6DF6">
        <w:t>o</w:t>
      </w:r>
      <w:r>
        <w:t xml:space="preserve"> </w:t>
      </w:r>
      <w:r w:rsidR="00AA6DF6">
        <w:t xml:space="preserve">seguinte </w:t>
      </w:r>
      <w:r>
        <w:t xml:space="preserve"> endereço</w:t>
      </w:r>
      <w:r w:rsidR="00356E4B">
        <w:t>:</w:t>
      </w:r>
      <w:r w:rsidR="00E06AF0">
        <w:t xml:space="preserve"> Secretaria Municipal da Saúde</w:t>
      </w:r>
      <w:r w:rsidR="00356E4B">
        <w:t>,</w:t>
      </w:r>
      <w:r w:rsidR="00E06AF0">
        <w:t xml:space="preserve"> Rua </w:t>
      </w:r>
      <w:r w:rsidR="00D313F8">
        <w:t>Comandai</w:t>
      </w:r>
      <w:r w:rsidR="00E06AF0">
        <w:t>, 889</w:t>
      </w:r>
      <w:r w:rsidR="00AA6DF6">
        <w:t>, Centro,</w:t>
      </w:r>
      <w:r w:rsidR="00356E4B">
        <w:t xml:space="preserve"> em até</w:t>
      </w:r>
      <w:r w:rsidR="00AA6DF6">
        <w:t xml:space="preserve"> </w:t>
      </w:r>
      <w:r w:rsidR="00F324E8">
        <w:t>3</w:t>
      </w:r>
      <w:r w:rsidR="00AA6DF6">
        <w:t>0 (</w:t>
      </w:r>
      <w:r w:rsidR="00D94A6D">
        <w:t>trinta</w:t>
      </w:r>
      <w:r w:rsidR="00AA6DF6">
        <w:t xml:space="preserve">) </w:t>
      </w:r>
      <w:r w:rsidR="00356E4B">
        <w:t>dias da ordem de</w:t>
      </w:r>
      <w:r w:rsidR="00AA6DF6">
        <w:t xml:space="preserve"> fornecimento</w:t>
      </w:r>
      <w:r w:rsidR="00356E4B">
        <w:t xml:space="preserve">, em horário de expediente, devendo comunicar-se previamente com o fiscal do contrato, para que </w:t>
      </w:r>
      <w:r w:rsidR="00496D14">
        <w:t xml:space="preserve">este </w:t>
      </w:r>
      <w:r w:rsidR="00356E4B">
        <w:t>acompanhe a entrega.</w:t>
      </w:r>
    </w:p>
    <w:p w:rsidR="005862C0" w:rsidRDefault="00A673FA" w:rsidP="00E06AF0">
      <w:pPr>
        <w:numPr>
          <w:ilvl w:val="1"/>
          <w:numId w:val="13"/>
        </w:numPr>
        <w:spacing w:before="120" w:line="360" w:lineRule="auto"/>
        <w:ind w:left="0" w:firstLine="0"/>
        <w:jc w:val="both"/>
      </w:pPr>
      <w:r>
        <w:rPr>
          <w:szCs w:val="22"/>
        </w:rPr>
        <w:t>A</w:t>
      </w:r>
      <w:r w:rsidRPr="00A673FA">
        <w:rPr>
          <w:szCs w:val="22"/>
        </w:rPr>
        <w:t xml:space="preserve"> licitante vencedora deverá oferecer garantia e assistência técnica gratuita de no mínimo 12 (doze) meses, a contar do recebimento definitivo dos equipamentos. Durante o prazo mínimo de garantia (12 meses), a assistência técnica, quando necessária, deverá ser realizada junto ao Município de Guarani das Missões/RS, sem qualquer despesa para a Contratante, em até 05 (cinco) dias úteis a contar da solicitação.</w:t>
      </w:r>
    </w:p>
    <w:p w:rsidR="001F37D8" w:rsidRDefault="00796825">
      <w:pPr>
        <w:spacing w:before="120" w:line="360" w:lineRule="auto"/>
        <w:jc w:val="both"/>
        <w:rPr>
          <w:b/>
        </w:rPr>
      </w:pPr>
      <w:r>
        <w:rPr>
          <w:b/>
        </w:rPr>
        <w:t xml:space="preserve">2. </w:t>
      </w:r>
      <w:r w:rsidR="00D1134E">
        <w:rPr>
          <w:b/>
        </w:rPr>
        <w:t>CREDENCIAMENTO</w:t>
      </w:r>
      <w:r w:rsidR="003D5AC3">
        <w:rPr>
          <w:b/>
        </w:rPr>
        <w:t xml:space="preserve"> </w:t>
      </w:r>
      <w:r w:rsidR="00C44BF8">
        <w:rPr>
          <w:b/>
        </w:rPr>
        <w:t>E PARTICIPAÇÃO DO CERTAME</w:t>
      </w:r>
    </w:p>
    <w:p w:rsidR="00AB364D" w:rsidRPr="00AB364D" w:rsidRDefault="00AB364D">
      <w:pPr>
        <w:spacing w:before="120" w:line="360" w:lineRule="auto"/>
        <w:jc w:val="both"/>
        <w:rPr>
          <w:bCs/>
        </w:rPr>
      </w:pPr>
      <w:r>
        <w:rPr>
          <w:b/>
        </w:rPr>
        <w:t>2.</w:t>
      </w:r>
      <w:r w:rsidR="00463994">
        <w:rPr>
          <w:b/>
        </w:rPr>
        <w:t>1</w:t>
      </w:r>
      <w:r>
        <w:rPr>
          <w:b/>
        </w:rPr>
        <w:t xml:space="preserve">. </w:t>
      </w:r>
      <w:r>
        <w:rPr>
          <w:bCs/>
        </w:rPr>
        <w:t xml:space="preserve">Para </w:t>
      </w:r>
      <w:r w:rsidR="005476DE">
        <w:rPr>
          <w:bCs/>
        </w:rPr>
        <w:t xml:space="preserve">participar do certame, o </w:t>
      </w:r>
      <w:r w:rsidR="004B0264">
        <w:rPr>
          <w:bCs/>
        </w:rPr>
        <w:t xml:space="preserve">licitante </w:t>
      </w:r>
      <w:r w:rsidR="005476DE">
        <w:rPr>
          <w:bCs/>
        </w:rPr>
        <w:t xml:space="preserve">deve providenciar o seu credenciamento, com atribuição de chave e senha, </w:t>
      </w:r>
      <w:r w:rsidR="0088195A">
        <w:rPr>
          <w:bCs/>
        </w:rPr>
        <w:t xml:space="preserve">diretamente </w:t>
      </w:r>
      <w:r w:rsidR="005476DE">
        <w:rPr>
          <w:bCs/>
        </w:rPr>
        <w:t>junto ao provedor</w:t>
      </w:r>
      <w:r w:rsidR="0088195A">
        <w:rPr>
          <w:bCs/>
        </w:rPr>
        <w:t xml:space="preserve"> do sistema, </w:t>
      </w:r>
      <w:r w:rsidR="00015109">
        <w:rPr>
          <w:bCs/>
        </w:rPr>
        <w:t>onde deverá informar-se a respeito do seu funcionamento, regulamento e instruções para a sua correta utilização</w:t>
      </w:r>
      <w:r w:rsidR="00463994">
        <w:rPr>
          <w:bCs/>
        </w:rPr>
        <w:t>.</w:t>
      </w:r>
    </w:p>
    <w:p w:rsidR="001F37D8" w:rsidRPr="00531A49" w:rsidRDefault="00463994">
      <w:pPr>
        <w:spacing w:before="120" w:line="360" w:lineRule="auto"/>
        <w:jc w:val="both"/>
        <w:rPr>
          <w:b/>
        </w:rPr>
      </w:pPr>
      <w:r>
        <w:rPr>
          <w:b/>
        </w:rPr>
        <w:lastRenderedPageBreak/>
        <w:t xml:space="preserve">2.2. </w:t>
      </w:r>
      <w:r>
        <w:rPr>
          <w:bCs/>
        </w:rPr>
        <w:t xml:space="preserve">As instruções para o credenciamento podem ser acessadas no seguinte </w:t>
      </w:r>
      <w:r w:rsidR="006C2235">
        <w:rPr>
          <w:bCs/>
        </w:rPr>
        <w:t>sítio eletrônico</w:t>
      </w:r>
      <w:r w:rsidR="00531A49">
        <w:rPr>
          <w:bCs/>
        </w:rPr>
        <w:t xml:space="preserve">: </w:t>
      </w:r>
      <w:r w:rsidR="00531A49" w:rsidRPr="00531A49">
        <w:rPr>
          <w:b/>
        </w:rPr>
        <w:t>www.portaldecompraspublicas.com.br</w:t>
      </w:r>
    </w:p>
    <w:p w:rsidR="001F37D8" w:rsidRDefault="009F46AD">
      <w:pPr>
        <w:spacing w:before="120" w:line="360" w:lineRule="auto"/>
        <w:jc w:val="both"/>
        <w:rPr>
          <w:bCs/>
        </w:rPr>
      </w:pPr>
      <w:r w:rsidRPr="009F46AD">
        <w:rPr>
          <w:b/>
        </w:rPr>
        <w:t>2.3.</w:t>
      </w:r>
      <w:r>
        <w:rPr>
          <w:b/>
        </w:rPr>
        <w:t xml:space="preserve"> </w:t>
      </w:r>
      <w:r w:rsidR="008C413D">
        <w:rPr>
          <w:bCs/>
        </w:rPr>
        <w:t xml:space="preserve">É de responsabilidade do licitante, além de credenciar-se previamente no sistema eletrônico utilizado no certame e </w:t>
      </w:r>
      <w:r w:rsidR="003450AC">
        <w:rPr>
          <w:bCs/>
        </w:rPr>
        <w:t xml:space="preserve">de </w:t>
      </w:r>
      <w:r w:rsidR="008C413D">
        <w:rPr>
          <w:bCs/>
        </w:rPr>
        <w:t>cumprir as regras do presente edital:</w:t>
      </w:r>
    </w:p>
    <w:p w:rsidR="00B67D33" w:rsidRDefault="00B67D33" w:rsidP="00B67D33">
      <w:pPr>
        <w:spacing w:before="120" w:line="360" w:lineRule="auto"/>
        <w:jc w:val="both"/>
        <w:rPr>
          <w:rFonts w:cs="Arial"/>
        </w:rPr>
      </w:pPr>
      <w:r w:rsidRPr="003450AC">
        <w:rPr>
          <w:rFonts w:cs="Arial"/>
          <w:b/>
          <w:bCs/>
        </w:rPr>
        <w:t>2.3.1.</w:t>
      </w:r>
      <w:r w:rsidR="008C413D" w:rsidRPr="00CF2693">
        <w:rPr>
          <w:rFonts w:cs="Arial"/>
        </w:rPr>
        <w:t xml:space="preserve"> </w:t>
      </w:r>
      <w:r>
        <w:rPr>
          <w:rFonts w:cs="Arial"/>
        </w:rPr>
        <w:t>R</w:t>
      </w:r>
      <w:r w:rsidR="008C413D" w:rsidRPr="00CF2693">
        <w:rPr>
          <w:rFonts w:cs="Arial"/>
        </w:rPr>
        <w:t>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B67D33" w:rsidRDefault="00B67D33" w:rsidP="00B67D33">
      <w:pPr>
        <w:spacing w:before="120" w:line="360" w:lineRule="auto"/>
        <w:jc w:val="both"/>
        <w:rPr>
          <w:rFonts w:cs="Arial"/>
        </w:rPr>
      </w:pPr>
      <w:r w:rsidRPr="003450AC">
        <w:rPr>
          <w:rFonts w:cs="Arial"/>
          <w:b/>
          <w:bCs/>
        </w:rPr>
        <w:t>2.3.2.</w:t>
      </w:r>
      <w:r>
        <w:rPr>
          <w:rFonts w:cs="Arial"/>
        </w:rPr>
        <w:t xml:space="preserve"> A</w:t>
      </w:r>
      <w:r w:rsidR="008C413D" w:rsidRPr="00CF2693">
        <w:rPr>
          <w:rFonts w:cs="Arial"/>
        </w:rPr>
        <w:t>companhar as operações no sistema eletrônico durante o processo licitatório e responsabilizar-se pelo ônus decorrente da perda de negócios diante da inobservância de mensagens emitidas pelo sistema ou de sua desconexão;</w:t>
      </w:r>
    </w:p>
    <w:p w:rsidR="00B67D33" w:rsidRDefault="00B67D33" w:rsidP="00B67D33">
      <w:pPr>
        <w:spacing w:before="120" w:line="360" w:lineRule="auto"/>
        <w:jc w:val="both"/>
        <w:rPr>
          <w:rFonts w:cs="Arial"/>
        </w:rPr>
      </w:pPr>
      <w:r w:rsidRPr="003450AC">
        <w:rPr>
          <w:rFonts w:cs="Arial"/>
          <w:b/>
          <w:bCs/>
        </w:rPr>
        <w:t>2.3.3.</w:t>
      </w:r>
      <w:r w:rsidR="008C413D" w:rsidRPr="00CF2693">
        <w:rPr>
          <w:rFonts w:cs="Arial"/>
        </w:rPr>
        <w:t xml:space="preserve"> </w:t>
      </w:r>
      <w:r>
        <w:rPr>
          <w:rFonts w:cs="Arial"/>
        </w:rPr>
        <w:t>C</w:t>
      </w:r>
      <w:r w:rsidR="008C413D" w:rsidRPr="00CF2693">
        <w:rPr>
          <w:rFonts w:cs="Arial"/>
        </w:rPr>
        <w:t>omunicar imediatamente ao provedor do sistema qualquer acontecimento que possa comprometer o sigilo ou a inviabilidade do uso da senha, para imediato bloqueio de acesso;</w:t>
      </w:r>
    </w:p>
    <w:p w:rsidR="00472231" w:rsidRDefault="00B67D33" w:rsidP="00472231">
      <w:pPr>
        <w:spacing w:before="120" w:line="360" w:lineRule="auto"/>
        <w:jc w:val="both"/>
        <w:rPr>
          <w:rFonts w:cs="Arial"/>
        </w:rPr>
      </w:pPr>
      <w:r w:rsidRPr="003450AC">
        <w:rPr>
          <w:rFonts w:cs="Arial"/>
          <w:b/>
          <w:bCs/>
        </w:rPr>
        <w:t>2.3.4.</w:t>
      </w:r>
      <w:r w:rsidR="008C413D" w:rsidRPr="00CF2693">
        <w:rPr>
          <w:rFonts w:cs="Arial"/>
        </w:rPr>
        <w:t xml:space="preserve"> </w:t>
      </w:r>
      <w:r>
        <w:rPr>
          <w:rFonts w:cs="Arial"/>
        </w:rPr>
        <w:t>U</w:t>
      </w:r>
      <w:r w:rsidR="008C413D" w:rsidRPr="00CF2693">
        <w:rPr>
          <w:rFonts w:cs="Arial"/>
        </w:rPr>
        <w:t>tilizar a chave de identificação e a senha de acesso para participar do pregão na forma eletrônica; e</w:t>
      </w:r>
    </w:p>
    <w:p w:rsidR="008C413D" w:rsidRDefault="00472231" w:rsidP="00472231">
      <w:pPr>
        <w:spacing w:before="120" w:line="360" w:lineRule="auto"/>
        <w:jc w:val="both"/>
        <w:rPr>
          <w:rFonts w:cs="Arial"/>
        </w:rPr>
      </w:pPr>
      <w:r w:rsidRPr="003450AC">
        <w:rPr>
          <w:rFonts w:cs="Arial"/>
          <w:b/>
          <w:bCs/>
        </w:rPr>
        <w:t>2.3.5.</w:t>
      </w:r>
      <w:r w:rsidR="008C413D" w:rsidRPr="00CF2693">
        <w:rPr>
          <w:rFonts w:cs="Arial"/>
        </w:rPr>
        <w:t xml:space="preserve"> </w:t>
      </w:r>
      <w:r>
        <w:rPr>
          <w:rFonts w:cs="Arial"/>
        </w:rPr>
        <w:t>S</w:t>
      </w:r>
      <w:r w:rsidR="008C413D" w:rsidRPr="00CF2693">
        <w:rPr>
          <w:rFonts w:cs="Arial"/>
        </w:rPr>
        <w:t>olicitar o cancelamento da chave de identificação ou da senha de acesso por interesse próprio.</w:t>
      </w:r>
    </w:p>
    <w:p w:rsidR="005862C0" w:rsidRDefault="005862C0">
      <w:pPr>
        <w:spacing w:before="120" w:line="360" w:lineRule="auto"/>
        <w:jc w:val="both"/>
        <w:rPr>
          <w:bCs/>
        </w:rPr>
      </w:pPr>
    </w:p>
    <w:p w:rsidR="001F37D8" w:rsidRPr="004B0264" w:rsidRDefault="004B0264">
      <w:pPr>
        <w:spacing w:before="120" w:line="360" w:lineRule="auto"/>
        <w:jc w:val="both"/>
        <w:rPr>
          <w:b/>
        </w:rPr>
      </w:pPr>
      <w:r>
        <w:rPr>
          <w:b/>
        </w:rPr>
        <w:t>3. ENVIO DAS PROPOSTAS E DOS DOCUMENTOS DE HABILITAÇÃO</w:t>
      </w:r>
    </w:p>
    <w:p w:rsidR="004562F9" w:rsidRPr="005B37E0" w:rsidRDefault="005F69FB" w:rsidP="00450BAF">
      <w:pPr>
        <w:spacing w:before="120" w:line="360" w:lineRule="auto"/>
        <w:jc w:val="both"/>
        <w:rPr>
          <w:bCs/>
        </w:rPr>
      </w:pPr>
      <w:r>
        <w:rPr>
          <w:b/>
        </w:rPr>
        <w:t xml:space="preserve">3.1. </w:t>
      </w:r>
      <w:r>
        <w:rPr>
          <w:bCs/>
        </w:rPr>
        <w:t>As propostas</w:t>
      </w:r>
      <w:r w:rsidR="00414E8C">
        <w:rPr>
          <w:bCs/>
        </w:rPr>
        <w:t xml:space="preserve"> e os documentos de habilitação deverão ser enviados exclusivamente por meio do sistema, </w:t>
      </w:r>
      <w:r w:rsidR="002171AD">
        <w:rPr>
          <w:bCs/>
        </w:rPr>
        <w:t>até a data e horário esta</w:t>
      </w:r>
      <w:r w:rsidR="004001FA">
        <w:rPr>
          <w:bCs/>
        </w:rPr>
        <w:t>belecidos no preâmbulo deste edital</w:t>
      </w:r>
      <w:r w:rsidR="00450BAF">
        <w:rPr>
          <w:bCs/>
        </w:rPr>
        <w:t>,</w:t>
      </w:r>
      <w:r w:rsidR="00426F27">
        <w:rPr>
          <w:bCs/>
        </w:rPr>
        <w:t xml:space="preserve"> observando os itens 4 e 5 deste Edital,</w:t>
      </w:r>
      <w:r w:rsidR="00450BAF">
        <w:rPr>
          <w:bCs/>
        </w:rPr>
        <w:t xml:space="preserve"> e poderão </w:t>
      </w:r>
      <w:r w:rsidR="005B37E0">
        <w:rPr>
          <w:bCs/>
        </w:rPr>
        <w:t>ser retirados ou substituídos até a abertura da sessão pública</w:t>
      </w:r>
      <w:r w:rsidR="00450BAF">
        <w:rPr>
          <w:bCs/>
        </w:rPr>
        <w:t>.</w:t>
      </w:r>
    </w:p>
    <w:p w:rsidR="00B05D88" w:rsidRPr="00EC31E6" w:rsidRDefault="00EC31E6" w:rsidP="00B05D88">
      <w:pPr>
        <w:spacing w:before="120" w:line="360" w:lineRule="auto"/>
        <w:jc w:val="both"/>
        <w:rPr>
          <w:bCs/>
        </w:rPr>
      </w:pPr>
      <w:r>
        <w:rPr>
          <w:b/>
        </w:rPr>
        <w:t>3.</w:t>
      </w:r>
      <w:r w:rsidR="00450BAF">
        <w:rPr>
          <w:b/>
        </w:rPr>
        <w:t>2</w:t>
      </w:r>
      <w:r>
        <w:rPr>
          <w:b/>
        </w:rPr>
        <w:t xml:space="preserve">. </w:t>
      </w:r>
      <w:r w:rsidRPr="00EC31E6">
        <w:rPr>
          <w:bCs/>
        </w:rPr>
        <w:t xml:space="preserve">O licitante </w:t>
      </w:r>
      <w:r>
        <w:rPr>
          <w:bCs/>
        </w:rPr>
        <w:t>deverá declarar</w:t>
      </w:r>
      <w:r w:rsidRPr="00EC31E6">
        <w:rPr>
          <w:bCs/>
        </w:rPr>
        <w:t>, em campo próprio do sistema</w:t>
      </w:r>
      <w:r w:rsidR="00B05D88">
        <w:rPr>
          <w:bCs/>
        </w:rPr>
        <w:t xml:space="preserve">, </w:t>
      </w:r>
      <w:r w:rsidR="00B05D88" w:rsidRPr="00EC31E6">
        <w:rPr>
          <w:bCs/>
        </w:rPr>
        <w:t xml:space="preserve">sendo que a falsidade da declaração sujeitará o licitante às </w:t>
      </w:r>
      <w:r w:rsidR="00B05D88">
        <w:rPr>
          <w:bCs/>
        </w:rPr>
        <w:t>sanções legais:</w:t>
      </w:r>
    </w:p>
    <w:p w:rsidR="00B05D88" w:rsidRDefault="00B05D88">
      <w:pPr>
        <w:spacing w:before="120" w:line="360" w:lineRule="auto"/>
        <w:jc w:val="both"/>
        <w:rPr>
          <w:bCs/>
        </w:rPr>
      </w:pPr>
      <w:r w:rsidRPr="00B05D88">
        <w:rPr>
          <w:b/>
        </w:rPr>
        <w:t>3.2.1</w:t>
      </w:r>
      <w:r w:rsidR="00EC31E6" w:rsidRPr="00EC31E6">
        <w:rPr>
          <w:bCs/>
        </w:rPr>
        <w:t xml:space="preserve"> </w:t>
      </w:r>
      <w:r>
        <w:rPr>
          <w:bCs/>
        </w:rPr>
        <w:t>O</w:t>
      </w:r>
      <w:r w:rsidR="00EC31E6" w:rsidRPr="00EC31E6">
        <w:rPr>
          <w:bCs/>
        </w:rPr>
        <w:t xml:space="preserve"> cumprimento dos requisitos para a habilitação e a conformidade de sua proposta com as exigências do edital,</w:t>
      </w:r>
      <w:r>
        <w:rPr>
          <w:bCs/>
        </w:rPr>
        <w:t xml:space="preserve"> como condição de participação;</w:t>
      </w:r>
    </w:p>
    <w:p w:rsidR="006A7800" w:rsidRDefault="00B05D88">
      <w:pPr>
        <w:spacing w:before="120" w:line="360" w:lineRule="auto"/>
        <w:jc w:val="both"/>
        <w:rPr>
          <w:rFonts w:cs="Arial"/>
          <w:color w:val="000000"/>
        </w:rPr>
      </w:pPr>
      <w:r>
        <w:rPr>
          <w:b/>
        </w:rPr>
        <w:t>3.2.2</w:t>
      </w:r>
      <w:r w:rsidR="00EC31E6" w:rsidRPr="00EC31E6">
        <w:rPr>
          <w:bCs/>
        </w:rPr>
        <w:t xml:space="preserve"> </w:t>
      </w:r>
      <w:r w:rsidR="003664C9">
        <w:rPr>
          <w:bCs/>
        </w:rPr>
        <w:t>O cumprimento</w:t>
      </w:r>
      <w:r w:rsidR="00FA719B">
        <w:rPr>
          <w:rFonts w:cs="Arial"/>
          <w:color w:val="000000"/>
        </w:rPr>
        <w:t xml:space="preserve"> </w:t>
      </w:r>
      <w:r w:rsidR="003664C9">
        <w:rPr>
          <w:rFonts w:cs="Arial"/>
          <w:color w:val="000000"/>
        </w:rPr>
        <w:t>d</w:t>
      </w:r>
      <w:r w:rsidR="00FA719B">
        <w:rPr>
          <w:rFonts w:cs="Arial"/>
          <w:color w:val="000000"/>
        </w:rPr>
        <w:t xml:space="preserve">os requisitos legais para a qualificação como microempresa ou empresa de pequeno porte, microempreendedor individual, produtor rural pessoa física, agricultor familiar ou sociedade cooperativa de consumo, </w:t>
      </w:r>
      <w:r w:rsidR="006A7800">
        <w:rPr>
          <w:rFonts w:cs="Arial"/>
          <w:color w:val="000000"/>
        </w:rPr>
        <w:t xml:space="preserve">se for o caso, </w:t>
      </w:r>
      <w:r w:rsidR="00FA719B">
        <w:rPr>
          <w:rFonts w:cs="Arial"/>
          <w:color w:val="000000"/>
        </w:rPr>
        <w:t>estando apto a usufruir do tratamento favorecido estabelecido nos </w:t>
      </w:r>
      <w:r w:rsidR="00FA719B" w:rsidRPr="006A7800">
        <w:rPr>
          <w:rFonts w:cs="Arial"/>
        </w:rPr>
        <w:t>art</w:t>
      </w:r>
      <w:r w:rsidR="00631178">
        <w:rPr>
          <w:rFonts w:cs="Arial"/>
        </w:rPr>
        <w:t>s</w:t>
      </w:r>
      <w:r w:rsidR="00FA719B" w:rsidRPr="006A7800">
        <w:rPr>
          <w:rFonts w:cs="Arial"/>
        </w:rPr>
        <w:t>. 42 ao 4</w:t>
      </w:r>
      <w:r w:rsidR="006E52E6">
        <w:rPr>
          <w:rFonts w:cs="Arial"/>
        </w:rPr>
        <w:t>9</w:t>
      </w:r>
      <w:r w:rsidR="00FA719B" w:rsidRPr="006A7800">
        <w:rPr>
          <w:rFonts w:cs="Arial"/>
        </w:rPr>
        <w:t xml:space="preserve"> da Lei Complementar nº</w:t>
      </w:r>
      <w:r w:rsidR="00631178">
        <w:rPr>
          <w:rFonts w:cs="Arial"/>
        </w:rPr>
        <w:t> </w:t>
      </w:r>
      <w:r w:rsidR="00FA719B" w:rsidRPr="006A7800">
        <w:rPr>
          <w:rFonts w:cs="Arial"/>
        </w:rPr>
        <w:t>123, de 2006</w:t>
      </w:r>
      <w:r w:rsidR="00BC0CB7">
        <w:rPr>
          <w:rFonts w:cs="Arial"/>
          <w:color w:val="000000"/>
        </w:rPr>
        <w:t>;</w:t>
      </w:r>
    </w:p>
    <w:p w:rsidR="00414E8C" w:rsidRPr="008B6262" w:rsidRDefault="006B042C">
      <w:pPr>
        <w:spacing w:before="120" w:line="360" w:lineRule="auto"/>
        <w:jc w:val="both"/>
        <w:rPr>
          <w:b/>
          <w:bCs/>
          <w:u w:val="single"/>
        </w:rPr>
      </w:pPr>
      <w:r>
        <w:rPr>
          <w:b/>
        </w:rPr>
        <w:lastRenderedPageBreak/>
        <w:t>3.</w:t>
      </w:r>
      <w:r w:rsidR="00450BAF">
        <w:rPr>
          <w:b/>
        </w:rPr>
        <w:t>3</w:t>
      </w:r>
      <w:r>
        <w:rPr>
          <w:b/>
        </w:rPr>
        <w:t xml:space="preserve">. </w:t>
      </w:r>
      <w:r>
        <w:rPr>
          <w:bCs/>
        </w:rPr>
        <w:t xml:space="preserve">Eventuais </w:t>
      </w:r>
      <w:r w:rsidR="00804FE9">
        <w:rPr>
          <w:bCs/>
        </w:rPr>
        <w:t xml:space="preserve">outros </w:t>
      </w:r>
      <w:r w:rsidRPr="00F519B9">
        <w:rPr>
          <w:rFonts w:cs="Arial"/>
          <w:color w:val="000000"/>
          <w:szCs w:val="22"/>
        </w:rPr>
        <w:t xml:space="preserve">documentos complementares à proposta e à habilitação, </w:t>
      </w:r>
      <w:r w:rsidR="00804FE9">
        <w:rPr>
          <w:rFonts w:cs="Arial"/>
          <w:color w:val="000000"/>
          <w:szCs w:val="22"/>
        </w:rPr>
        <w:t>que venham a ser solicitados pelo pregoeiro</w:t>
      </w:r>
      <w:r w:rsidRPr="00F519B9">
        <w:rPr>
          <w:rFonts w:cs="Arial"/>
          <w:color w:val="000000"/>
          <w:szCs w:val="22"/>
        </w:rPr>
        <w:t xml:space="preserve">, </w:t>
      </w:r>
      <w:r w:rsidR="00804FE9" w:rsidRPr="008B6262">
        <w:rPr>
          <w:rFonts w:cs="Arial"/>
          <w:b/>
          <w:bCs/>
          <w:color w:val="000000"/>
          <w:szCs w:val="22"/>
          <w:u w:val="single"/>
        </w:rPr>
        <w:t>deverão ser encaminhados no prazo máximo de</w:t>
      </w:r>
      <w:r w:rsidR="00F56837" w:rsidRPr="008B6262">
        <w:rPr>
          <w:rFonts w:cs="Arial"/>
          <w:b/>
          <w:bCs/>
          <w:color w:val="000000"/>
          <w:szCs w:val="22"/>
          <w:u w:val="single"/>
        </w:rPr>
        <w:t xml:space="preserve"> 02 (duas) horas.</w:t>
      </w:r>
    </w:p>
    <w:p w:rsidR="00010CE0" w:rsidRDefault="00010CE0">
      <w:pPr>
        <w:spacing w:before="120" w:line="360" w:lineRule="auto"/>
        <w:jc w:val="both"/>
        <w:rPr>
          <w:b/>
        </w:rPr>
      </w:pPr>
    </w:p>
    <w:p w:rsidR="002812CD" w:rsidRPr="002812CD" w:rsidRDefault="002812CD">
      <w:pPr>
        <w:spacing w:before="120" w:line="360" w:lineRule="auto"/>
        <w:jc w:val="both"/>
        <w:rPr>
          <w:b/>
        </w:rPr>
      </w:pPr>
      <w:r>
        <w:rPr>
          <w:b/>
        </w:rPr>
        <w:t>4. PROPOSTA</w:t>
      </w:r>
    </w:p>
    <w:p w:rsidR="00AC1897" w:rsidRDefault="009323C0">
      <w:pPr>
        <w:spacing w:before="120" w:line="360" w:lineRule="auto"/>
        <w:jc w:val="both"/>
        <w:rPr>
          <w:bCs/>
        </w:rPr>
      </w:pPr>
      <w:r>
        <w:rPr>
          <w:b/>
        </w:rPr>
        <w:t>4</w:t>
      </w:r>
      <w:r w:rsidR="00AC1897">
        <w:rPr>
          <w:b/>
        </w:rPr>
        <w:t xml:space="preserve">.1. </w:t>
      </w:r>
      <w:r w:rsidR="00AC1897">
        <w:rPr>
          <w:bCs/>
        </w:rPr>
        <w:t>O prazo de validade da proposta é de</w:t>
      </w:r>
      <w:r w:rsidR="00F56837">
        <w:rPr>
          <w:bCs/>
        </w:rPr>
        <w:t xml:space="preserve"> 60 (sessenta) </w:t>
      </w:r>
      <w:r w:rsidR="00AC1897">
        <w:rPr>
          <w:bCs/>
        </w:rPr>
        <w:t>dias, a contar da data de abertura da sessão do pregão</w:t>
      </w:r>
      <w:r w:rsidR="00D450CE">
        <w:rPr>
          <w:bCs/>
        </w:rPr>
        <w:t>, estabelecida no preâmbulo desse edital.</w:t>
      </w:r>
    </w:p>
    <w:p w:rsidR="00D450CE" w:rsidRDefault="009323C0" w:rsidP="000B5EB3">
      <w:pPr>
        <w:tabs>
          <w:tab w:val="left" w:pos="1134"/>
        </w:tabs>
        <w:spacing w:before="120" w:line="360" w:lineRule="auto"/>
        <w:jc w:val="both"/>
        <w:rPr>
          <w:bCs/>
        </w:rPr>
      </w:pPr>
      <w:r>
        <w:rPr>
          <w:b/>
        </w:rPr>
        <w:t>4</w:t>
      </w:r>
      <w:r w:rsidR="00D450CE">
        <w:rPr>
          <w:b/>
        </w:rPr>
        <w:t xml:space="preserve">.2. </w:t>
      </w:r>
      <w:r w:rsidR="008D116A">
        <w:rPr>
          <w:bCs/>
        </w:rPr>
        <w:t>Os licitantes deverão registrar suas propostas no sistema eletrônico</w:t>
      </w:r>
      <w:r w:rsidR="00A27478">
        <w:rPr>
          <w:bCs/>
        </w:rPr>
        <w:t xml:space="preserve">, com a indicação </w:t>
      </w:r>
      <w:r w:rsidR="00E45038">
        <w:t xml:space="preserve">completa do produto ofertado, </w:t>
      </w:r>
      <w:r w:rsidR="000B5EB3">
        <w:t xml:space="preserve">incluindo </w:t>
      </w:r>
      <w:r w:rsidR="00E45038">
        <w:t>marca, modelo, referências e demais dados técnicos</w:t>
      </w:r>
      <w:r w:rsidR="000B5EB3">
        <w:t xml:space="preserve">, bem como com a indicação </w:t>
      </w:r>
      <w:r w:rsidR="00A27478">
        <w:rPr>
          <w:bCs/>
        </w:rPr>
        <w:t>do</w:t>
      </w:r>
      <w:r w:rsidR="000B5EB3">
        <w:rPr>
          <w:bCs/>
        </w:rPr>
        <w:t>s</w:t>
      </w:r>
      <w:r w:rsidR="00A27478">
        <w:rPr>
          <w:bCs/>
        </w:rPr>
        <w:t xml:space="preserve"> valor</w:t>
      </w:r>
      <w:r w:rsidR="000B5EB3">
        <w:rPr>
          <w:bCs/>
        </w:rPr>
        <w:t>es</w:t>
      </w:r>
      <w:r w:rsidR="00A27478">
        <w:rPr>
          <w:bCs/>
        </w:rPr>
        <w:t xml:space="preserve"> unitário</w:t>
      </w:r>
      <w:r w:rsidR="000B5EB3">
        <w:rPr>
          <w:bCs/>
        </w:rPr>
        <w:t>s</w:t>
      </w:r>
      <w:r w:rsidR="00A27478">
        <w:rPr>
          <w:bCs/>
        </w:rPr>
        <w:t xml:space="preserve"> e tota</w:t>
      </w:r>
      <w:r w:rsidR="000B5EB3">
        <w:rPr>
          <w:bCs/>
        </w:rPr>
        <w:t>is</w:t>
      </w:r>
      <w:r w:rsidR="00A27478">
        <w:rPr>
          <w:bCs/>
        </w:rPr>
        <w:t xml:space="preserve"> dos itens, </w:t>
      </w:r>
      <w:r w:rsidR="00595364">
        <w:rPr>
          <w:bCs/>
        </w:rPr>
        <w:t xml:space="preserve">englobando a tributação, os custos de entrega e </w:t>
      </w:r>
      <w:r w:rsidR="001B452E">
        <w:rPr>
          <w:bCs/>
        </w:rPr>
        <w:t>quaisquer outras</w:t>
      </w:r>
      <w:r w:rsidR="00595364">
        <w:rPr>
          <w:bCs/>
        </w:rPr>
        <w:t xml:space="preserve"> despesas incidentes para o cumprimento das obrigações assumidas.</w:t>
      </w:r>
    </w:p>
    <w:p w:rsidR="00090C2C" w:rsidRDefault="00090C2C" w:rsidP="00090C2C">
      <w:pPr>
        <w:spacing w:before="120" w:line="360" w:lineRule="auto"/>
        <w:jc w:val="both"/>
        <w:rPr>
          <w:bCs/>
        </w:rPr>
      </w:pPr>
      <w:r w:rsidRPr="00B55547">
        <w:rPr>
          <w:b/>
        </w:rPr>
        <w:t>4.3.</w:t>
      </w:r>
      <w:r>
        <w:rPr>
          <w:b/>
        </w:rPr>
        <w:t xml:space="preserve"> </w:t>
      </w:r>
      <w:r>
        <w:rPr>
          <w:bCs/>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5862C0" w:rsidRDefault="005862C0" w:rsidP="003813DA">
      <w:pPr>
        <w:spacing w:before="120" w:line="360" w:lineRule="auto"/>
        <w:jc w:val="both"/>
        <w:rPr>
          <w:b/>
        </w:rPr>
      </w:pPr>
    </w:p>
    <w:p w:rsidR="003813DA" w:rsidRPr="002812CD" w:rsidRDefault="004321DD" w:rsidP="003813DA">
      <w:pPr>
        <w:spacing w:before="120" w:line="360" w:lineRule="auto"/>
        <w:jc w:val="both"/>
        <w:rPr>
          <w:b/>
        </w:rPr>
      </w:pPr>
      <w:r>
        <w:rPr>
          <w:b/>
        </w:rPr>
        <w:t>5</w:t>
      </w:r>
      <w:r w:rsidR="003813DA">
        <w:rPr>
          <w:b/>
        </w:rPr>
        <w:t>. DOCUMENTOS DE HABILITAÇÃO</w:t>
      </w:r>
    </w:p>
    <w:p w:rsidR="00427C5E" w:rsidRDefault="004321DD" w:rsidP="00427C5E">
      <w:pPr>
        <w:tabs>
          <w:tab w:val="left" w:pos="1134"/>
        </w:tabs>
        <w:spacing w:before="120" w:line="360" w:lineRule="auto"/>
        <w:jc w:val="both"/>
      </w:pPr>
      <w:r>
        <w:rPr>
          <w:b/>
        </w:rPr>
        <w:t>5</w:t>
      </w:r>
      <w:r w:rsidR="00427C5E">
        <w:rPr>
          <w:b/>
        </w:rPr>
        <w:t xml:space="preserve">.1. </w:t>
      </w:r>
      <w:r w:rsidR="00427C5E">
        <w:t>Para fins de habilitação neste pregão, a licitante deverá enviar os seguintes documentos, observando o</w:t>
      </w:r>
      <w:r w:rsidR="003175FD">
        <w:t xml:space="preserve"> procedimento</w:t>
      </w:r>
      <w:r w:rsidR="00427C5E">
        <w:t xml:space="preserve"> disposto no item 3 deste Edital:</w:t>
      </w:r>
    </w:p>
    <w:p w:rsidR="00427C5E" w:rsidRDefault="004321DD" w:rsidP="00427C5E">
      <w:pPr>
        <w:tabs>
          <w:tab w:val="left" w:pos="1134"/>
        </w:tabs>
        <w:spacing w:before="120" w:line="360" w:lineRule="auto"/>
        <w:jc w:val="both"/>
      </w:pPr>
      <w:r>
        <w:rPr>
          <w:b/>
        </w:rPr>
        <w:t>5</w:t>
      </w:r>
      <w:r w:rsidR="00427C5E">
        <w:rPr>
          <w:b/>
        </w:rPr>
        <w:t xml:space="preserve">.1.1. </w:t>
      </w:r>
      <w:r w:rsidR="00427C5E" w:rsidRPr="003F7EA2">
        <w:rPr>
          <w:b/>
          <w:bCs/>
        </w:rPr>
        <w:t>Declaração</w:t>
      </w:r>
      <w:r w:rsidR="00F50A69">
        <w:rPr>
          <w:b/>
          <w:bCs/>
        </w:rPr>
        <w:t>,</w:t>
      </w:r>
      <w:r w:rsidR="00427C5E">
        <w:t xml:space="preserve"> que atende ao disposto no artigo 7°, inciso XXXIII, da Const</w:t>
      </w:r>
      <w:r w:rsidR="00427C5E">
        <w:t>i</w:t>
      </w:r>
      <w:r w:rsidR="00427C5E">
        <w:t>tuição Federal, conforme o modelo do Decreto Federal n° 4.358</w:t>
      </w:r>
      <w:r w:rsidR="00227D2E">
        <w:t>/2002</w:t>
      </w:r>
      <w:r w:rsidR="00427C5E">
        <w:t>;</w:t>
      </w:r>
    </w:p>
    <w:p w:rsidR="00531841" w:rsidRPr="0029258F" w:rsidRDefault="00531841" w:rsidP="00531841">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before="120"/>
        <w:ind w:right="57"/>
        <w:jc w:val="both"/>
      </w:pPr>
      <w:r w:rsidRPr="00224199">
        <w:rPr>
          <w:b/>
        </w:rPr>
        <w:t>5.1.2</w:t>
      </w:r>
      <w:r>
        <w:t xml:space="preserve">. </w:t>
      </w:r>
      <w:r w:rsidRPr="003F7EA2">
        <w:rPr>
          <w:b/>
          <w:bCs/>
        </w:rPr>
        <w:t>Declaração</w:t>
      </w:r>
      <w:r w:rsidRPr="0029258F">
        <w:t>, atestando que a empresa não possui em seu quadro societário servidor público da ativa, ou empregado de empresa pública ou de sociedade de economia mista, do órgão celebrante</w:t>
      </w:r>
      <w:r>
        <w:t>.</w:t>
      </w:r>
    </w:p>
    <w:p w:rsidR="00531841" w:rsidRDefault="00531841" w:rsidP="00427C5E">
      <w:pPr>
        <w:tabs>
          <w:tab w:val="left" w:pos="1134"/>
        </w:tabs>
        <w:spacing w:before="120" w:line="360" w:lineRule="auto"/>
        <w:jc w:val="both"/>
      </w:pPr>
    </w:p>
    <w:p w:rsidR="00427C5E" w:rsidRDefault="004321DD" w:rsidP="00427C5E">
      <w:pPr>
        <w:tabs>
          <w:tab w:val="left" w:pos="1134"/>
        </w:tabs>
        <w:spacing w:before="120" w:line="360" w:lineRule="auto"/>
        <w:jc w:val="both"/>
        <w:rPr>
          <w:b/>
        </w:rPr>
      </w:pPr>
      <w:r>
        <w:rPr>
          <w:b/>
        </w:rPr>
        <w:t>5</w:t>
      </w:r>
      <w:r w:rsidR="00427C5E">
        <w:rPr>
          <w:b/>
        </w:rPr>
        <w:t>.1.</w:t>
      </w:r>
      <w:r w:rsidR="00531841">
        <w:rPr>
          <w:b/>
        </w:rPr>
        <w:t>3</w:t>
      </w:r>
      <w:r w:rsidR="00427C5E">
        <w:rPr>
          <w:b/>
        </w:rPr>
        <w:t>. HABILITAÇÃO JURÍDICA:</w:t>
      </w:r>
    </w:p>
    <w:p w:rsidR="00427C5E" w:rsidRDefault="00427C5E" w:rsidP="00427C5E">
      <w:pPr>
        <w:tabs>
          <w:tab w:val="left" w:pos="1134"/>
        </w:tabs>
        <w:spacing w:before="120" w:line="360" w:lineRule="auto"/>
        <w:jc w:val="both"/>
      </w:pPr>
      <w:r>
        <w:rPr>
          <w:b/>
        </w:rPr>
        <w:t>a)</w:t>
      </w:r>
      <w:r>
        <w:t xml:space="preserve"> registro comercial, no caso de empresa individual;</w:t>
      </w:r>
    </w:p>
    <w:p w:rsidR="00427C5E" w:rsidRDefault="00427C5E" w:rsidP="00427C5E">
      <w:pPr>
        <w:tabs>
          <w:tab w:val="left" w:pos="1134"/>
        </w:tabs>
        <w:spacing w:before="120" w:line="360" w:lineRule="auto"/>
        <w:jc w:val="both"/>
      </w:pPr>
      <w:r>
        <w:rPr>
          <w:b/>
        </w:rPr>
        <w:t>b)</w:t>
      </w:r>
      <w:r>
        <w:t xml:space="preserve"> ato constitutivo, estatuto ou contrato social em vigor, devidamente registrado, em se tratando de sociedades comerciais, e, no caso de sociedade por ações, acompanh</w:t>
      </w:r>
      <w:r>
        <w:t>a</w:t>
      </w:r>
      <w:r>
        <w:t>do de documentos de eleição de seus administradores;</w:t>
      </w:r>
    </w:p>
    <w:p w:rsidR="00427C5E" w:rsidRDefault="00427C5E" w:rsidP="00427C5E">
      <w:pPr>
        <w:tabs>
          <w:tab w:val="left" w:pos="1134"/>
        </w:tabs>
        <w:spacing w:before="120" w:line="360" w:lineRule="auto"/>
        <w:jc w:val="both"/>
      </w:pPr>
      <w:r>
        <w:rPr>
          <w:b/>
        </w:rPr>
        <w:t>c)</w:t>
      </w:r>
      <w:r>
        <w:t xml:space="preserve"> prova de inscrição no Cadastro Nacional de Pessoa Jurídica (CNPJ/MF);</w:t>
      </w:r>
    </w:p>
    <w:p w:rsidR="00427C5E" w:rsidRDefault="00427C5E" w:rsidP="00427C5E">
      <w:pPr>
        <w:tabs>
          <w:tab w:val="left" w:pos="1134"/>
        </w:tabs>
        <w:spacing w:before="120" w:line="360" w:lineRule="auto"/>
        <w:jc w:val="both"/>
      </w:pPr>
      <w:r>
        <w:rPr>
          <w:b/>
        </w:rPr>
        <w:lastRenderedPageBreak/>
        <w:t>d)</w:t>
      </w:r>
      <w:r>
        <w:t xml:space="preserve"> decreto de autorização, em se tratando de empresa ou sociedade estrangeira em funcionamento no País, e ato de registro ou autorização para funcionamento expedido pelo órgão competente, quando a atividade assim o exigir.</w:t>
      </w:r>
    </w:p>
    <w:p w:rsidR="00224199" w:rsidRDefault="00224199" w:rsidP="00427C5E">
      <w:pPr>
        <w:tabs>
          <w:tab w:val="left" w:pos="1134"/>
        </w:tabs>
        <w:spacing w:before="120" w:line="360" w:lineRule="auto"/>
        <w:jc w:val="both"/>
      </w:pPr>
    </w:p>
    <w:p w:rsidR="00427C5E" w:rsidRDefault="004321DD" w:rsidP="00427C5E">
      <w:pPr>
        <w:tabs>
          <w:tab w:val="left" w:pos="1134"/>
        </w:tabs>
        <w:spacing w:before="120" w:line="360" w:lineRule="auto"/>
        <w:jc w:val="both"/>
        <w:rPr>
          <w:b/>
        </w:rPr>
      </w:pPr>
      <w:r>
        <w:rPr>
          <w:b/>
        </w:rPr>
        <w:t>5</w:t>
      </w:r>
      <w:r w:rsidR="00427C5E">
        <w:rPr>
          <w:b/>
        </w:rPr>
        <w:t>.1.</w:t>
      </w:r>
      <w:r w:rsidR="00531841">
        <w:rPr>
          <w:b/>
        </w:rPr>
        <w:t>4</w:t>
      </w:r>
      <w:r w:rsidR="00427C5E">
        <w:rPr>
          <w:b/>
        </w:rPr>
        <w:t xml:space="preserve"> REGULARIDADE FISCAL:</w:t>
      </w:r>
    </w:p>
    <w:p w:rsidR="00427C5E" w:rsidRDefault="00427C5E" w:rsidP="00427C5E">
      <w:pPr>
        <w:tabs>
          <w:tab w:val="left" w:pos="1134"/>
        </w:tabs>
        <w:spacing w:before="120" w:line="360" w:lineRule="auto"/>
        <w:jc w:val="both"/>
      </w:pPr>
      <w:r>
        <w:rPr>
          <w:b/>
        </w:rPr>
        <w:t>a)</w:t>
      </w:r>
      <w:r>
        <w:t xml:space="preserve"> prova de inscrição no Cadastro de Contribuintes do Estado ou do Município, se houver, relativo ao domicílio ou sede do licitante, pertinente ao seu ramo de atividades;</w:t>
      </w:r>
    </w:p>
    <w:p w:rsidR="00427C5E" w:rsidRDefault="00427C5E" w:rsidP="00427C5E">
      <w:pPr>
        <w:tabs>
          <w:tab w:val="left" w:pos="1134"/>
        </w:tabs>
        <w:spacing w:before="120" w:line="360" w:lineRule="auto"/>
        <w:jc w:val="both"/>
        <w:rPr>
          <w:color w:val="000000"/>
          <w:szCs w:val="22"/>
        </w:rPr>
      </w:pPr>
      <w:r>
        <w:rPr>
          <w:b/>
        </w:rPr>
        <w:t>b)</w:t>
      </w:r>
      <w:r>
        <w:t xml:space="preserve"> </w:t>
      </w:r>
      <w:r>
        <w:rPr>
          <w:color w:val="000000"/>
        </w:rPr>
        <w:t xml:space="preserve">prova de regularidade quanto aos tributos e encargos sociais administrados pela Secretaria da Receita Federal do Brasil - RFB e quanto à Dívida Ativa da União administrada pela Procuradoria Geral da Fazenda Nacional – PGFN </w:t>
      </w:r>
      <w:r>
        <w:rPr>
          <w:color w:val="000000"/>
          <w:szCs w:val="22"/>
        </w:rPr>
        <w:t>(Certidão Conjunta Negativa);</w:t>
      </w:r>
    </w:p>
    <w:p w:rsidR="00427C5E" w:rsidRDefault="00427C5E" w:rsidP="00427C5E">
      <w:pPr>
        <w:tabs>
          <w:tab w:val="left" w:pos="1134"/>
        </w:tabs>
        <w:spacing w:before="120" w:line="360" w:lineRule="auto"/>
        <w:jc w:val="both"/>
        <w:rPr>
          <w:color w:val="000000"/>
        </w:rPr>
      </w:pPr>
      <w:r>
        <w:rPr>
          <w:b/>
          <w:color w:val="000000"/>
        </w:rPr>
        <w:t>c)</w:t>
      </w:r>
      <w:r>
        <w:rPr>
          <w:color w:val="000000"/>
        </w:rPr>
        <w:t xml:space="preserve"> prova de regularidade com a Fazenda Estadual, relativa ao domicílio ou sede do licitante;</w:t>
      </w:r>
    </w:p>
    <w:p w:rsidR="00427C5E" w:rsidRDefault="00427C5E" w:rsidP="00427C5E">
      <w:pPr>
        <w:tabs>
          <w:tab w:val="left" w:pos="1134"/>
        </w:tabs>
        <w:spacing w:before="120" w:line="360" w:lineRule="auto"/>
        <w:jc w:val="both"/>
        <w:rPr>
          <w:color w:val="000000"/>
        </w:rPr>
      </w:pPr>
      <w:r>
        <w:rPr>
          <w:b/>
          <w:color w:val="000000"/>
        </w:rPr>
        <w:t>d)</w:t>
      </w:r>
      <w:r>
        <w:rPr>
          <w:color w:val="000000"/>
        </w:rPr>
        <w:t xml:space="preserve"> prova de regularidade com a Fazenda Municipal, relativa ao domicílio ou sede do licitante;</w:t>
      </w:r>
    </w:p>
    <w:p w:rsidR="00427C5E" w:rsidRDefault="00427C5E" w:rsidP="00427C5E">
      <w:pPr>
        <w:tabs>
          <w:tab w:val="left" w:pos="1134"/>
        </w:tabs>
        <w:spacing w:before="120" w:line="360" w:lineRule="auto"/>
        <w:jc w:val="both"/>
      </w:pPr>
      <w:r>
        <w:rPr>
          <w:b/>
        </w:rPr>
        <w:t>e)</w:t>
      </w:r>
      <w:r>
        <w:t xml:space="preserve"> prova de regularidade (CRF) junto ao Fundo de Garantia por Tempo de Serv</w:t>
      </w:r>
      <w:r>
        <w:t>i</w:t>
      </w:r>
      <w:r>
        <w:t>ço (FGTS).</w:t>
      </w:r>
    </w:p>
    <w:p w:rsidR="00224199" w:rsidRDefault="00224199" w:rsidP="00427C5E">
      <w:pPr>
        <w:tabs>
          <w:tab w:val="left" w:pos="1134"/>
        </w:tabs>
        <w:spacing w:before="120" w:line="360" w:lineRule="auto"/>
        <w:jc w:val="both"/>
      </w:pPr>
    </w:p>
    <w:p w:rsidR="00427C5E" w:rsidRDefault="004321DD" w:rsidP="00427C5E">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b/>
        </w:rPr>
      </w:pPr>
      <w:r>
        <w:rPr>
          <w:b/>
        </w:rPr>
        <w:t>5</w:t>
      </w:r>
      <w:r w:rsidR="00427C5E">
        <w:rPr>
          <w:b/>
        </w:rPr>
        <w:t>.1.</w:t>
      </w:r>
      <w:r w:rsidR="00531841">
        <w:rPr>
          <w:b/>
        </w:rPr>
        <w:t>5</w:t>
      </w:r>
      <w:r w:rsidR="00427C5E">
        <w:rPr>
          <w:b/>
        </w:rPr>
        <w:t xml:space="preserve"> REGULARIDADE TRABALHISTA:</w:t>
      </w:r>
    </w:p>
    <w:p w:rsidR="00224199" w:rsidRDefault="00427C5E" w:rsidP="00427C5E">
      <w:pPr>
        <w:pStyle w:val="Corpodetexto"/>
        <w:tabs>
          <w:tab w:val="left" w:pos="1215"/>
        </w:tabs>
        <w:spacing w:before="120" w:after="0" w:line="360" w:lineRule="auto"/>
        <w:jc w:val="both"/>
        <w:rPr>
          <w:rFonts w:cs="Arial"/>
          <w:b/>
          <w:bCs/>
          <w:szCs w:val="22"/>
          <w:lang/>
        </w:rPr>
      </w:pPr>
      <w:r>
        <w:rPr>
          <w:rFonts w:cs="Arial"/>
          <w:b/>
          <w:bCs/>
          <w:color w:val="000000"/>
          <w:szCs w:val="22"/>
          <w:lang/>
        </w:rPr>
        <w:t>a)</w:t>
      </w:r>
      <w:r>
        <w:rPr>
          <w:rFonts w:cs="Arial"/>
          <w:color w:val="000000"/>
          <w:szCs w:val="22"/>
          <w:lang/>
        </w:rPr>
        <w:t xml:space="preserve"> prova de inexistência de débitos inadimplidos perante a Justiça do Trabalho, mediante a apresentação de certidão negativa, nos termos do Título VII-A da Consolidação das Leis do Trabalho, aprovada pelo Decreto-Lei nº 5.452, de 1º de maio de 1943</w:t>
      </w:r>
      <w:r>
        <w:rPr>
          <w:rFonts w:cs="Arial"/>
          <w:b/>
          <w:bCs/>
          <w:color w:val="000000"/>
          <w:szCs w:val="22"/>
          <w:lang/>
        </w:rPr>
        <w:t>.</w:t>
      </w:r>
      <w:r>
        <w:rPr>
          <w:rFonts w:cs="Arial"/>
          <w:b/>
          <w:bCs/>
          <w:szCs w:val="22"/>
          <w:lang/>
        </w:rPr>
        <w:t xml:space="preserve"> </w:t>
      </w:r>
    </w:p>
    <w:p w:rsidR="00F324E8" w:rsidRDefault="00F324E8" w:rsidP="00427C5E">
      <w:pPr>
        <w:pStyle w:val="Corpodetexto"/>
        <w:tabs>
          <w:tab w:val="left" w:pos="1215"/>
        </w:tabs>
        <w:spacing w:before="120" w:after="0" w:line="360" w:lineRule="auto"/>
        <w:jc w:val="both"/>
        <w:rPr>
          <w:rFonts w:cs="Arial"/>
          <w:b/>
          <w:bCs/>
          <w:szCs w:val="22"/>
          <w:lang/>
        </w:rPr>
      </w:pPr>
    </w:p>
    <w:p w:rsidR="00427C5E" w:rsidRDefault="004321DD" w:rsidP="00427C5E">
      <w:pPr>
        <w:pStyle w:val="Corpodetexto"/>
        <w:tabs>
          <w:tab w:val="left" w:pos="1215"/>
        </w:tabs>
        <w:spacing w:before="120" w:after="0" w:line="360" w:lineRule="auto"/>
        <w:jc w:val="both"/>
        <w:rPr>
          <w:rFonts w:cs="Arial"/>
          <w:b/>
          <w:bCs/>
          <w:szCs w:val="22"/>
          <w:lang/>
        </w:rPr>
      </w:pPr>
      <w:r>
        <w:rPr>
          <w:rFonts w:cs="Arial"/>
          <w:b/>
          <w:bCs/>
          <w:szCs w:val="22"/>
          <w:lang/>
        </w:rPr>
        <w:t>5</w:t>
      </w:r>
      <w:r w:rsidR="00427C5E">
        <w:rPr>
          <w:rFonts w:cs="Arial"/>
          <w:b/>
          <w:bCs/>
          <w:szCs w:val="22"/>
          <w:lang/>
        </w:rPr>
        <w:t>.1.</w:t>
      </w:r>
      <w:r w:rsidR="00531841">
        <w:rPr>
          <w:rFonts w:cs="Arial"/>
          <w:b/>
          <w:bCs/>
          <w:szCs w:val="22"/>
          <w:lang/>
        </w:rPr>
        <w:t>6</w:t>
      </w:r>
      <w:r w:rsidR="00427C5E">
        <w:rPr>
          <w:rFonts w:cs="Arial"/>
          <w:b/>
          <w:bCs/>
          <w:szCs w:val="22"/>
          <w:lang/>
        </w:rPr>
        <w:t xml:space="preserve"> QUALIFICAÇÃO ECONÔMICO-FINANCEIRA:</w:t>
      </w:r>
    </w:p>
    <w:p w:rsidR="00224199" w:rsidRDefault="001E75FC" w:rsidP="00531841">
      <w:pPr>
        <w:spacing w:line="360" w:lineRule="auto"/>
        <w:jc w:val="both"/>
      </w:pPr>
      <w:r>
        <w:rPr>
          <w:rFonts w:cs="Arial"/>
          <w:b/>
          <w:bCs/>
          <w:szCs w:val="22"/>
          <w:lang/>
        </w:rPr>
        <w:t>a</w:t>
      </w:r>
      <w:r w:rsidR="00427C5E">
        <w:rPr>
          <w:rFonts w:cs="Arial"/>
          <w:b/>
          <w:bCs/>
          <w:szCs w:val="22"/>
          <w:lang/>
        </w:rPr>
        <w:t xml:space="preserve">) </w:t>
      </w:r>
      <w:r w:rsidR="00427C5E">
        <w:t>certidão negativa de falência expedida pelo distribu</w:t>
      </w:r>
      <w:r w:rsidR="00427C5E">
        <w:t>i</w:t>
      </w:r>
      <w:r w:rsidR="00427C5E">
        <w:t>dor da sede da pessoa jurídica, em prazo não superior a</w:t>
      </w:r>
      <w:r>
        <w:t xml:space="preserve"> 60 (sessenta)</w:t>
      </w:r>
      <w:r w:rsidR="00427C5E">
        <w:t xml:space="preserve"> dias da data desi</w:t>
      </w:r>
      <w:r w:rsidR="00427C5E">
        <w:t>g</w:t>
      </w:r>
      <w:r w:rsidR="00427C5E">
        <w:t>nada para a apresentação do documento</w:t>
      </w:r>
      <w:r w:rsidR="00224199">
        <w:t>.</w:t>
      </w:r>
    </w:p>
    <w:p w:rsidR="00F324E8" w:rsidRPr="00531841" w:rsidRDefault="00F324E8" w:rsidP="00531841">
      <w:pPr>
        <w:spacing w:line="360" w:lineRule="auto"/>
        <w:jc w:val="both"/>
      </w:pPr>
    </w:p>
    <w:p w:rsidR="00531841" w:rsidRDefault="00531841" w:rsidP="00531841">
      <w:pPr>
        <w:numPr>
          <w:ilvl w:val="2"/>
          <w:numId w:val="7"/>
        </w:numPr>
        <w:tabs>
          <w:tab w:val="left" w:pos="851"/>
        </w:tabs>
        <w:spacing w:before="120" w:line="360" w:lineRule="auto"/>
        <w:ind w:hanging="1440"/>
        <w:jc w:val="both"/>
        <w:rPr>
          <w:b/>
        </w:rPr>
      </w:pPr>
      <w:r>
        <w:rPr>
          <w:b/>
        </w:rPr>
        <w:t>ATESTADO DE CAPACIDADE TÉCNICA</w:t>
      </w:r>
    </w:p>
    <w:p w:rsidR="00531841" w:rsidRDefault="00531841" w:rsidP="00DF143D">
      <w:pPr>
        <w:pStyle w:val="PargrafodaLista"/>
        <w:numPr>
          <w:ilvl w:val="0"/>
          <w:numId w:val="6"/>
        </w:numPr>
        <w:spacing w:after="0" w:line="360" w:lineRule="auto"/>
        <w:ind w:left="0" w:right="48" w:firstLine="0"/>
        <w:rPr>
          <w:bCs/>
          <w:iCs/>
        </w:rPr>
      </w:pPr>
      <w:r w:rsidRPr="00951768">
        <w:rPr>
          <w:bCs/>
          <w:iCs/>
        </w:rPr>
        <w:t xml:space="preserve">Atestado(s) de Capacidade Técnica, emitido por pessoa de direito público ou privado, comprovando que a licitante fornece ou forneceu produtos condizentes com o objeto licitado. </w:t>
      </w:r>
    </w:p>
    <w:p w:rsidR="005746AD" w:rsidRPr="005746AD" w:rsidRDefault="005746AD" w:rsidP="005746AD">
      <w:pPr>
        <w:pStyle w:val="PargrafodaLista"/>
        <w:spacing w:after="0" w:line="360" w:lineRule="auto"/>
        <w:ind w:right="48"/>
        <w:rPr>
          <w:b/>
          <w:iCs/>
        </w:rPr>
      </w:pPr>
    </w:p>
    <w:p w:rsidR="005746AD" w:rsidRPr="005746AD" w:rsidRDefault="005746AD" w:rsidP="005746AD">
      <w:pPr>
        <w:pStyle w:val="PargrafodaLista"/>
        <w:spacing w:after="0" w:line="360" w:lineRule="auto"/>
        <w:ind w:left="0" w:right="48"/>
        <w:rPr>
          <w:b/>
          <w:iCs/>
        </w:rPr>
      </w:pPr>
      <w:r w:rsidRPr="005746AD">
        <w:rPr>
          <w:b/>
          <w:iCs/>
        </w:rPr>
        <w:t>5.1.8 PROSPECTO COM IMAGEM DO EQUIPAMENTO OFERTADO, CONTENDO TODAS AS DESCRIÇÕES TÉCNICAS DO FABRICANTE.</w:t>
      </w:r>
    </w:p>
    <w:p w:rsidR="00531841" w:rsidRDefault="00531841" w:rsidP="002446BB">
      <w:pPr>
        <w:tabs>
          <w:tab w:val="left" w:pos="851"/>
        </w:tabs>
        <w:spacing w:before="120" w:line="360" w:lineRule="auto"/>
        <w:jc w:val="both"/>
        <w:rPr>
          <w:b/>
        </w:rPr>
      </w:pPr>
    </w:p>
    <w:p w:rsidR="002446BB" w:rsidRDefault="004321DD" w:rsidP="002446BB">
      <w:pPr>
        <w:tabs>
          <w:tab w:val="left" w:pos="851"/>
        </w:tabs>
        <w:spacing w:before="120" w:line="360" w:lineRule="auto"/>
        <w:jc w:val="both"/>
      </w:pPr>
      <w:r>
        <w:rPr>
          <w:b/>
        </w:rPr>
        <w:lastRenderedPageBreak/>
        <w:t>5</w:t>
      </w:r>
      <w:r w:rsidR="002446BB">
        <w:rPr>
          <w:b/>
        </w:rPr>
        <w:t xml:space="preserve">.2. </w:t>
      </w:r>
      <w:r w:rsidR="002446BB">
        <w:t>Para as empresas cadastradas no Município, a documentação poderá ser substituída pelo seu Certificado de Registro de Fornecedor, desde que seu objetivo social comporte o objeto licitado e o registro cadastral esteja no prazo de validade</w:t>
      </w:r>
      <w:r w:rsidR="001E75FC">
        <w:t>, cujo prazo máximo é de 01 (um) ano.</w:t>
      </w:r>
    </w:p>
    <w:p w:rsidR="002446BB" w:rsidRPr="001204C8" w:rsidRDefault="004321DD" w:rsidP="002446BB">
      <w:pPr>
        <w:tabs>
          <w:tab w:val="left" w:pos="851"/>
        </w:tabs>
        <w:spacing w:before="120" w:line="360" w:lineRule="auto"/>
        <w:jc w:val="both"/>
      </w:pPr>
      <w:r>
        <w:rPr>
          <w:b/>
          <w:bCs/>
        </w:rPr>
        <w:t>5</w:t>
      </w:r>
      <w:r w:rsidR="002446BB">
        <w:rPr>
          <w:b/>
          <w:bCs/>
        </w:rPr>
        <w:t xml:space="preserve">.2.1. </w:t>
      </w:r>
      <w:r w:rsidR="002446BB">
        <w:t xml:space="preserve">A substituição somente </w:t>
      </w:r>
      <w:r w:rsidR="003560B0">
        <w:t>t</w:t>
      </w:r>
      <w:r w:rsidR="002446BB">
        <w:t>erá eficácia em relação aos documentos que tenham sido efetivamente apresentados para o cadastro e desde que estejam atualizados na data da sessão, constante no preâmbulo.</w:t>
      </w:r>
    </w:p>
    <w:p w:rsidR="002446BB" w:rsidRDefault="004321DD" w:rsidP="002446BB">
      <w:pPr>
        <w:tabs>
          <w:tab w:val="left" w:pos="993"/>
        </w:tabs>
        <w:spacing w:before="120" w:line="360" w:lineRule="auto"/>
        <w:jc w:val="both"/>
      </w:pPr>
      <w:r>
        <w:rPr>
          <w:b/>
        </w:rPr>
        <w:t>5</w:t>
      </w:r>
      <w:r w:rsidR="002446BB" w:rsidRPr="00DB1C18">
        <w:rPr>
          <w:b/>
        </w:rPr>
        <w:t>.2.2.</w:t>
      </w:r>
      <w:r w:rsidR="002446BB">
        <w:rPr>
          <w:bCs/>
        </w:rPr>
        <w:t xml:space="preserve"> </w:t>
      </w:r>
      <w:r w:rsidR="002446BB">
        <w:t>Caso algum dos documentos obrigatórios, exigidos para cadastro, esteja com o prazo de validade expirado, o licitante deverá regularizá-lo no órgão emitente do cadastro ou anexá-lo, como complemento ao certificado apresentado, sob pena de inabilitação.</w:t>
      </w:r>
    </w:p>
    <w:p w:rsidR="00F324E8" w:rsidRDefault="00F324E8">
      <w:pPr>
        <w:spacing w:before="120" w:line="360" w:lineRule="auto"/>
        <w:jc w:val="both"/>
        <w:rPr>
          <w:b/>
        </w:rPr>
      </w:pPr>
    </w:p>
    <w:p w:rsidR="00796825" w:rsidRDefault="00796825">
      <w:pPr>
        <w:spacing w:before="120" w:line="360" w:lineRule="auto"/>
        <w:jc w:val="both"/>
        <w:rPr>
          <w:b/>
        </w:rPr>
      </w:pPr>
      <w:r>
        <w:rPr>
          <w:b/>
        </w:rPr>
        <w:t>6</w:t>
      </w:r>
      <w:r w:rsidR="004321DD">
        <w:rPr>
          <w:b/>
        </w:rPr>
        <w:t>. ABERTURA DA SESSÃO PÚBLIC</w:t>
      </w:r>
      <w:r w:rsidR="00710494">
        <w:rPr>
          <w:b/>
        </w:rPr>
        <w:t>A</w:t>
      </w:r>
    </w:p>
    <w:p w:rsidR="004321DD" w:rsidRDefault="00710494">
      <w:pPr>
        <w:tabs>
          <w:tab w:val="left" w:pos="1134"/>
        </w:tabs>
        <w:spacing w:before="120" w:line="360" w:lineRule="auto"/>
        <w:jc w:val="both"/>
        <w:rPr>
          <w:bCs/>
        </w:rPr>
      </w:pPr>
      <w:r>
        <w:rPr>
          <w:b/>
        </w:rPr>
        <w:t xml:space="preserve">6.1. </w:t>
      </w:r>
      <w:r w:rsidR="00220DB5">
        <w:rPr>
          <w:bCs/>
        </w:rPr>
        <w:t>No dia e hora indicados no preâmbulo, o pregoeiro abrirá a sessão pública</w:t>
      </w:r>
      <w:r w:rsidR="00E764B6">
        <w:rPr>
          <w:bCs/>
        </w:rPr>
        <w:t>, mediante a utilização de sua chave e senha</w:t>
      </w:r>
      <w:r w:rsidR="0031755B">
        <w:rPr>
          <w:bCs/>
        </w:rPr>
        <w:t>.</w:t>
      </w:r>
    </w:p>
    <w:p w:rsidR="00EC02BA" w:rsidRPr="00CD00F0" w:rsidRDefault="0031755B" w:rsidP="00EC02BA">
      <w:pPr>
        <w:tabs>
          <w:tab w:val="left" w:pos="1134"/>
        </w:tabs>
        <w:spacing w:before="120" w:line="360" w:lineRule="auto"/>
        <w:jc w:val="both"/>
        <w:rPr>
          <w:bCs/>
        </w:rPr>
      </w:pPr>
      <w:r>
        <w:rPr>
          <w:b/>
        </w:rPr>
        <w:t xml:space="preserve">6.2. </w:t>
      </w:r>
      <w:r w:rsidR="00EC02BA">
        <w:rPr>
          <w:bCs/>
        </w:rPr>
        <w:t>O</w:t>
      </w:r>
      <w:r w:rsidR="00EC02BA" w:rsidRPr="00EC02BA">
        <w:rPr>
          <w:bCs/>
        </w:rPr>
        <w:t xml:space="preserve"> licitante poder</w:t>
      </w:r>
      <w:r w:rsidR="000C5EB1">
        <w:rPr>
          <w:bCs/>
        </w:rPr>
        <w:t>á</w:t>
      </w:r>
      <w:r w:rsidR="00EC02BA" w:rsidRPr="00EC02BA">
        <w:rPr>
          <w:bCs/>
        </w:rPr>
        <w:t xml:space="preserve"> participar da sessão pública na internet, mediante a utilização de sua chave de acesso e senha</w:t>
      </w:r>
      <w:r w:rsidR="00EC02BA">
        <w:rPr>
          <w:bCs/>
        </w:rPr>
        <w:t>, e dever</w:t>
      </w:r>
      <w:r w:rsidR="000C5EB1">
        <w:rPr>
          <w:bCs/>
        </w:rPr>
        <w:t>á</w:t>
      </w:r>
      <w:r w:rsidR="00EC02BA">
        <w:rPr>
          <w:bCs/>
        </w:rPr>
        <w:t xml:space="preserve"> acompanhar o andamento </w:t>
      </w:r>
      <w:r w:rsidR="000C5EB1">
        <w:rPr>
          <w:bCs/>
        </w:rPr>
        <w:t>do certame e</w:t>
      </w:r>
      <w:r w:rsidR="00EC02BA">
        <w:rPr>
          <w:bCs/>
        </w:rPr>
        <w:t xml:space="preserve"> as operações realizadas no sistema eletrônico durante toda a sessão pública do pregão, ficando responsável pela perda de negócios diante </w:t>
      </w:r>
      <w:r w:rsidR="00EC02BA" w:rsidRPr="00CF2693">
        <w:rPr>
          <w:rFonts w:cs="Arial"/>
        </w:rPr>
        <w:t>da inobservância de mensagens emitidas pelo sistema ou de sua desconexão</w:t>
      </w:r>
      <w:r w:rsidR="00EC02BA">
        <w:rPr>
          <w:rFonts w:cs="Arial"/>
        </w:rPr>
        <w:t>, conforme item 2.3.2 deste Edital.</w:t>
      </w:r>
    </w:p>
    <w:p w:rsidR="0031755B" w:rsidRDefault="000C5EB1">
      <w:pPr>
        <w:tabs>
          <w:tab w:val="left" w:pos="1134"/>
        </w:tabs>
        <w:spacing w:before="120" w:line="360" w:lineRule="auto"/>
        <w:jc w:val="both"/>
        <w:rPr>
          <w:bCs/>
        </w:rPr>
      </w:pPr>
      <w:r w:rsidRPr="000C5EB1">
        <w:rPr>
          <w:b/>
        </w:rPr>
        <w:t>6.3.</w:t>
      </w:r>
      <w:r w:rsidR="0031755B">
        <w:rPr>
          <w:bCs/>
        </w:rPr>
        <w:t>A comunicação entre o pregoeiro e os licitantes ocorrerá mediante troca de mensagens em campo próprio do sistema eletrônico.</w:t>
      </w:r>
    </w:p>
    <w:p w:rsidR="0031755B" w:rsidRDefault="0031755B">
      <w:pPr>
        <w:tabs>
          <w:tab w:val="left" w:pos="1134"/>
        </w:tabs>
        <w:spacing w:before="120" w:line="360" w:lineRule="auto"/>
        <w:jc w:val="both"/>
        <w:rPr>
          <w:bCs/>
        </w:rPr>
      </w:pPr>
      <w:r>
        <w:rPr>
          <w:b/>
        </w:rPr>
        <w:t>6.</w:t>
      </w:r>
      <w:r w:rsidR="000C5EB1">
        <w:rPr>
          <w:b/>
        </w:rPr>
        <w:t>4</w:t>
      </w:r>
      <w:r w:rsidR="00CD00F0">
        <w:rPr>
          <w:b/>
        </w:rPr>
        <w:t>.</w:t>
      </w:r>
      <w:r>
        <w:rPr>
          <w:b/>
        </w:rPr>
        <w:t xml:space="preserve"> </w:t>
      </w:r>
      <w:r>
        <w:rPr>
          <w:bCs/>
        </w:rPr>
        <w:t>Iniciada a sessão, as propostas de preços contendo a descrição do objeto e do valor estarão disponíve</w:t>
      </w:r>
      <w:r w:rsidR="00CD00F0">
        <w:rPr>
          <w:bCs/>
        </w:rPr>
        <w:t>is</w:t>
      </w:r>
      <w:r>
        <w:rPr>
          <w:bCs/>
        </w:rPr>
        <w:t xml:space="preserve"> </w:t>
      </w:r>
      <w:r w:rsidR="00CD00F0">
        <w:rPr>
          <w:bCs/>
        </w:rPr>
        <w:t xml:space="preserve">na </w:t>
      </w:r>
      <w:r w:rsidR="00CD00F0">
        <w:rPr>
          <w:bCs/>
          <w:i/>
          <w:iCs/>
        </w:rPr>
        <w:t>internet</w:t>
      </w:r>
      <w:r w:rsidR="00CD00F0">
        <w:rPr>
          <w:bCs/>
        </w:rPr>
        <w:t>.</w:t>
      </w:r>
    </w:p>
    <w:p w:rsidR="00BA49FC" w:rsidRDefault="00BA49FC" w:rsidP="004D2145">
      <w:pPr>
        <w:spacing w:before="120" w:line="360" w:lineRule="auto"/>
        <w:jc w:val="both"/>
        <w:rPr>
          <w:b/>
        </w:rPr>
      </w:pPr>
    </w:p>
    <w:p w:rsidR="004D2145" w:rsidRDefault="004D2145" w:rsidP="004D2145">
      <w:pPr>
        <w:spacing w:before="120" w:line="360" w:lineRule="auto"/>
        <w:jc w:val="both"/>
        <w:rPr>
          <w:b/>
        </w:rPr>
      </w:pPr>
      <w:r>
        <w:rPr>
          <w:b/>
        </w:rPr>
        <w:t xml:space="preserve">7. CLASSIFICAÇÃO INICIAL DAS PROPOSTAS </w:t>
      </w:r>
      <w:r w:rsidR="004C5A86">
        <w:rPr>
          <w:b/>
        </w:rPr>
        <w:t>E FORMULAÇÃO DE LANCES</w:t>
      </w:r>
    </w:p>
    <w:p w:rsidR="00066437" w:rsidRDefault="00066437" w:rsidP="00066437">
      <w:pPr>
        <w:tabs>
          <w:tab w:val="left" w:pos="1134"/>
        </w:tabs>
        <w:spacing w:before="120" w:line="360" w:lineRule="auto"/>
        <w:jc w:val="both"/>
        <w:rPr>
          <w:bCs/>
        </w:rPr>
      </w:pPr>
      <w:r>
        <w:rPr>
          <w:b/>
        </w:rPr>
        <w:t xml:space="preserve">7.1. </w:t>
      </w:r>
      <w:r w:rsidRPr="00066437">
        <w:rPr>
          <w:bCs/>
        </w:rPr>
        <w:t>O pregoeiro verificará as propostas apresentadas e desclassificará fundamentadamente aquelas que não estejam em conformidade com os requisitos estabelecidos no edital.</w:t>
      </w:r>
    </w:p>
    <w:p w:rsidR="002802DC" w:rsidRDefault="002802DC" w:rsidP="002802DC">
      <w:pPr>
        <w:tabs>
          <w:tab w:val="left" w:pos="1134"/>
        </w:tabs>
        <w:spacing w:before="120" w:line="360" w:lineRule="auto"/>
        <w:jc w:val="both"/>
      </w:pPr>
      <w:r>
        <w:rPr>
          <w:b/>
        </w:rPr>
        <w:t xml:space="preserve">7.2. </w:t>
      </w:r>
      <w:r>
        <w:t>Serão desclassificadas as propostas que:</w:t>
      </w:r>
    </w:p>
    <w:p w:rsidR="002802DC" w:rsidRDefault="002802DC" w:rsidP="002802DC">
      <w:pPr>
        <w:tabs>
          <w:tab w:val="left" w:pos="1134"/>
        </w:tabs>
        <w:spacing w:before="120" w:line="360" w:lineRule="auto"/>
        <w:jc w:val="both"/>
      </w:pPr>
      <w:r>
        <w:rPr>
          <w:b/>
        </w:rPr>
        <w:t xml:space="preserve">a) </w:t>
      </w:r>
      <w:r>
        <w:t>não atenderem às exigências contidas no objeto desta licitação;</w:t>
      </w:r>
    </w:p>
    <w:p w:rsidR="002802DC" w:rsidRDefault="002802DC" w:rsidP="002802DC">
      <w:pPr>
        <w:tabs>
          <w:tab w:val="left" w:pos="1134"/>
        </w:tabs>
        <w:spacing w:before="120" w:line="360" w:lineRule="auto"/>
        <w:jc w:val="both"/>
      </w:pPr>
      <w:r>
        <w:rPr>
          <w:b/>
        </w:rPr>
        <w:t>b)</w:t>
      </w:r>
      <w:r>
        <w:t xml:space="preserve"> forem omissas em pontos essenciais;</w:t>
      </w:r>
    </w:p>
    <w:p w:rsidR="002802DC" w:rsidRDefault="002802DC" w:rsidP="002802DC">
      <w:pPr>
        <w:tabs>
          <w:tab w:val="left" w:pos="1134"/>
        </w:tabs>
        <w:spacing w:before="120" w:line="360" w:lineRule="auto"/>
        <w:jc w:val="both"/>
      </w:pPr>
      <w:r>
        <w:rPr>
          <w:b/>
        </w:rPr>
        <w:lastRenderedPageBreak/>
        <w:t>c)</w:t>
      </w:r>
      <w:r>
        <w:t xml:space="preserve"> contiverem opções de preços ou marcas alternativas ou que apresentarem preços man</w:t>
      </w:r>
      <w:r>
        <w:t>i</w:t>
      </w:r>
      <w:r>
        <w:t>festamente inexequíveis.</w:t>
      </w:r>
    </w:p>
    <w:p w:rsidR="009C545B" w:rsidRDefault="009C545B" w:rsidP="009C545B">
      <w:pPr>
        <w:tabs>
          <w:tab w:val="left" w:pos="1134"/>
        </w:tabs>
        <w:spacing w:before="120" w:line="360" w:lineRule="auto"/>
        <w:jc w:val="both"/>
      </w:pPr>
      <w:r>
        <w:rPr>
          <w:b/>
          <w:bCs/>
        </w:rPr>
        <w:t xml:space="preserve">7.3. </w:t>
      </w:r>
      <w:r>
        <w:t>Quaisquer inserções na proposta que visem modificar, extinguir ou criar direitos, sem previsão no edital, serão tidas como inexistentes, aproveitando-se a pr</w:t>
      </w:r>
      <w:r>
        <w:t>o</w:t>
      </w:r>
      <w:r>
        <w:t>posta no que não for conflitante com o instrumento convocatório.</w:t>
      </w:r>
    </w:p>
    <w:p w:rsidR="004321DD" w:rsidRPr="00066437" w:rsidRDefault="00066437" w:rsidP="00066437">
      <w:pPr>
        <w:tabs>
          <w:tab w:val="left" w:pos="1134"/>
        </w:tabs>
        <w:spacing w:before="120" w:line="360" w:lineRule="auto"/>
        <w:jc w:val="both"/>
        <w:rPr>
          <w:bCs/>
        </w:rPr>
      </w:pPr>
      <w:r>
        <w:rPr>
          <w:b/>
        </w:rPr>
        <w:t>7.</w:t>
      </w:r>
      <w:r w:rsidR="009C545B">
        <w:rPr>
          <w:b/>
        </w:rPr>
        <w:t>4</w:t>
      </w:r>
      <w:r>
        <w:rPr>
          <w:b/>
        </w:rPr>
        <w:t>.</w:t>
      </w:r>
      <w:r w:rsidRPr="00066437">
        <w:rPr>
          <w:bCs/>
        </w:rPr>
        <w:t xml:space="preserve"> As propostas classificadas serão ordenadas pelo sistema e o pregoeiro dará início à fase competitiva, oportunidade em que os licitantes poderão encaminhar lances exclusivamente por meio do sistema eletrônico.</w:t>
      </w:r>
    </w:p>
    <w:p w:rsidR="004321DD" w:rsidRPr="00485C7D" w:rsidRDefault="00485C7D">
      <w:pPr>
        <w:tabs>
          <w:tab w:val="left" w:pos="1134"/>
        </w:tabs>
        <w:spacing w:before="120" w:line="360" w:lineRule="auto"/>
        <w:jc w:val="both"/>
        <w:rPr>
          <w:bCs/>
        </w:rPr>
      </w:pPr>
      <w:r>
        <w:rPr>
          <w:b/>
        </w:rPr>
        <w:t>7.</w:t>
      </w:r>
      <w:r w:rsidR="009C545B">
        <w:rPr>
          <w:b/>
        </w:rPr>
        <w:t>5</w:t>
      </w:r>
      <w:r>
        <w:rPr>
          <w:b/>
        </w:rPr>
        <w:t xml:space="preserve">. </w:t>
      </w:r>
      <w:r>
        <w:rPr>
          <w:bCs/>
        </w:rPr>
        <w:t xml:space="preserve">Somente poderão participar da </w:t>
      </w:r>
      <w:r w:rsidR="00C92DB0">
        <w:rPr>
          <w:bCs/>
        </w:rPr>
        <w:t>fase competitiva</w:t>
      </w:r>
      <w:r>
        <w:rPr>
          <w:bCs/>
        </w:rPr>
        <w:t xml:space="preserve"> os autores das propostas classificadas.</w:t>
      </w:r>
    </w:p>
    <w:p w:rsidR="004321DD" w:rsidRDefault="00485C7D">
      <w:pPr>
        <w:tabs>
          <w:tab w:val="left" w:pos="1134"/>
        </w:tabs>
        <w:spacing w:before="120" w:line="360" w:lineRule="auto"/>
        <w:jc w:val="both"/>
        <w:rPr>
          <w:bCs/>
        </w:rPr>
      </w:pPr>
      <w:r>
        <w:rPr>
          <w:b/>
        </w:rPr>
        <w:t>7.</w:t>
      </w:r>
      <w:r w:rsidR="009C545B">
        <w:rPr>
          <w:b/>
        </w:rPr>
        <w:t>5</w:t>
      </w:r>
      <w:r>
        <w:rPr>
          <w:b/>
        </w:rPr>
        <w:t xml:space="preserve">. </w:t>
      </w:r>
      <w:r w:rsidR="003A3253" w:rsidRPr="00CF030D">
        <w:rPr>
          <w:rFonts w:cs="Arial"/>
          <w:color w:val="000000"/>
          <w:szCs w:val="22"/>
        </w:rPr>
        <w:t>Os licitantes poderão oferecer lances sucessivos</w:t>
      </w:r>
      <w:r w:rsidR="00E546B4">
        <w:rPr>
          <w:rFonts w:cs="Arial"/>
          <w:color w:val="000000"/>
          <w:szCs w:val="22"/>
        </w:rPr>
        <w:t xml:space="preserve"> e</w:t>
      </w:r>
      <w:r w:rsidR="003A3253" w:rsidRPr="00CF030D">
        <w:rPr>
          <w:rFonts w:cs="Arial"/>
          <w:color w:val="000000"/>
          <w:szCs w:val="22"/>
        </w:rPr>
        <w:t xml:space="preserve"> </w:t>
      </w:r>
      <w:r w:rsidR="00E546B4" w:rsidRPr="00E546B4">
        <w:rPr>
          <w:rFonts w:cs="Arial"/>
          <w:color w:val="000000"/>
          <w:szCs w:val="22"/>
        </w:rPr>
        <w:t xml:space="preserve">serão informados, em tempo real, do valor do menor lance registrado, vedada a identificação do </w:t>
      </w:r>
      <w:r w:rsidR="00E546B4">
        <w:rPr>
          <w:rFonts w:cs="Arial"/>
          <w:color w:val="000000"/>
          <w:szCs w:val="22"/>
        </w:rPr>
        <w:t xml:space="preserve">seu autor, </w:t>
      </w:r>
      <w:r w:rsidR="003A3253" w:rsidRPr="00CF030D">
        <w:rPr>
          <w:rFonts w:cs="Arial"/>
          <w:color w:val="000000"/>
          <w:szCs w:val="22"/>
        </w:rPr>
        <w:t>observa</w:t>
      </w:r>
      <w:r w:rsidR="00E546B4">
        <w:rPr>
          <w:rFonts w:cs="Arial"/>
          <w:color w:val="000000"/>
          <w:szCs w:val="22"/>
        </w:rPr>
        <w:t>ndo</w:t>
      </w:r>
      <w:r w:rsidR="003A3253" w:rsidRPr="00CF030D">
        <w:rPr>
          <w:rFonts w:cs="Arial"/>
          <w:color w:val="000000"/>
          <w:szCs w:val="22"/>
        </w:rPr>
        <w:t xml:space="preserve"> o horário fixado para </w:t>
      </w:r>
      <w:r w:rsidR="003A3253">
        <w:rPr>
          <w:rFonts w:cs="Arial"/>
          <w:color w:val="000000"/>
          <w:szCs w:val="22"/>
        </w:rPr>
        <w:t>duração</w:t>
      </w:r>
      <w:r w:rsidR="003A3253" w:rsidRPr="00CF030D">
        <w:rPr>
          <w:rFonts w:cs="Arial"/>
          <w:color w:val="000000"/>
          <w:szCs w:val="22"/>
        </w:rPr>
        <w:t xml:space="preserve"> d</w:t>
      </w:r>
      <w:r w:rsidR="003A3253">
        <w:rPr>
          <w:rFonts w:cs="Arial"/>
          <w:color w:val="000000"/>
          <w:szCs w:val="22"/>
        </w:rPr>
        <w:t>a etapa competitiva</w:t>
      </w:r>
      <w:r w:rsidR="003A3253">
        <w:rPr>
          <w:bCs/>
        </w:rPr>
        <w:t>, e</w:t>
      </w:r>
      <w:r w:rsidR="00C92DB0">
        <w:rPr>
          <w:bCs/>
        </w:rPr>
        <w:t xml:space="preserve"> as seguintes regras:</w:t>
      </w:r>
    </w:p>
    <w:p w:rsidR="00C92DB0" w:rsidRDefault="00C92DB0">
      <w:pPr>
        <w:tabs>
          <w:tab w:val="left" w:pos="1134"/>
        </w:tabs>
        <w:spacing w:before="120" w:line="360" w:lineRule="auto"/>
        <w:jc w:val="both"/>
        <w:rPr>
          <w:bCs/>
        </w:rPr>
      </w:pPr>
      <w:r w:rsidRPr="00C92DB0">
        <w:rPr>
          <w:b/>
        </w:rPr>
        <w:t>7.</w:t>
      </w:r>
      <w:r w:rsidR="009C545B">
        <w:rPr>
          <w:b/>
        </w:rPr>
        <w:t>6</w:t>
      </w:r>
      <w:r w:rsidRPr="00C92DB0">
        <w:rPr>
          <w:b/>
        </w:rPr>
        <w:t>.</w:t>
      </w:r>
      <w:r w:rsidR="00AD5F30">
        <w:rPr>
          <w:b/>
        </w:rPr>
        <w:t>1</w:t>
      </w:r>
      <w:r>
        <w:rPr>
          <w:bCs/>
        </w:rPr>
        <w:t xml:space="preserve"> </w:t>
      </w:r>
      <w:r w:rsidR="00584D59" w:rsidRPr="00584D59">
        <w:rPr>
          <w:bCs/>
        </w:rPr>
        <w:t>O licitante será imediatamente informado do recebimento do lance e do valor consignado no registro.</w:t>
      </w:r>
    </w:p>
    <w:p w:rsidR="004321DD" w:rsidRDefault="00584D59">
      <w:pPr>
        <w:tabs>
          <w:tab w:val="left" w:pos="1134"/>
        </w:tabs>
        <w:spacing w:before="120" w:line="360" w:lineRule="auto"/>
        <w:jc w:val="both"/>
        <w:rPr>
          <w:rFonts w:cs="Arial"/>
          <w:color w:val="000000"/>
          <w:szCs w:val="22"/>
        </w:rPr>
      </w:pPr>
      <w:r>
        <w:rPr>
          <w:rFonts w:cs="Arial"/>
          <w:b/>
          <w:bCs/>
          <w:color w:val="000000"/>
          <w:szCs w:val="22"/>
        </w:rPr>
        <w:t>7.</w:t>
      </w:r>
      <w:r w:rsidR="009C545B">
        <w:rPr>
          <w:rFonts w:cs="Arial"/>
          <w:b/>
          <w:bCs/>
          <w:color w:val="000000"/>
          <w:szCs w:val="22"/>
        </w:rPr>
        <w:t>6</w:t>
      </w:r>
      <w:r>
        <w:rPr>
          <w:rFonts w:cs="Arial"/>
          <w:b/>
          <w:bCs/>
          <w:color w:val="000000"/>
          <w:szCs w:val="22"/>
        </w:rPr>
        <w:t xml:space="preserve">.2. </w:t>
      </w:r>
      <w:r w:rsidR="000C6734" w:rsidRPr="00CF030D">
        <w:rPr>
          <w:rFonts w:cs="Arial"/>
          <w:color w:val="000000"/>
          <w:szCs w:val="22"/>
        </w:rPr>
        <w:t>O licitante somente poderá oferecer valor inferior ao último lance por ele ofertado e registrado pelo sistema</w:t>
      </w:r>
      <w:r w:rsidR="000C6734">
        <w:rPr>
          <w:rFonts w:cs="Arial"/>
          <w:color w:val="000000"/>
          <w:szCs w:val="22"/>
        </w:rPr>
        <w:t>.</w:t>
      </w:r>
    </w:p>
    <w:p w:rsidR="002514E5" w:rsidRPr="002514E5" w:rsidRDefault="002514E5" w:rsidP="002514E5">
      <w:pPr>
        <w:tabs>
          <w:tab w:val="left" w:pos="1134"/>
        </w:tabs>
        <w:spacing w:before="120" w:line="360" w:lineRule="auto"/>
        <w:jc w:val="both"/>
        <w:rPr>
          <w:bCs/>
          <w:szCs w:val="22"/>
        </w:rPr>
      </w:pPr>
      <w:r w:rsidRPr="002514E5">
        <w:rPr>
          <w:rFonts w:cs="Arial"/>
          <w:b/>
          <w:bCs/>
          <w:color w:val="000000"/>
          <w:szCs w:val="22"/>
        </w:rPr>
        <w:t>7.</w:t>
      </w:r>
      <w:r w:rsidR="009C545B">
        <w:rPr>
          <w:rFonts w:cs="Arial"/>
          <w:b/>
          <w:bCs/>
          <w:color w:val="000000"/>
          <w:szCs w:val="22"/>
        </w:rPr>
        <w:t>6</w:t>
      </w:r>
      <w:r w:rsidRPr="002514E5">
        <w:rPr>
          <w:rFonts w:cs="Arial"/>
          <w:b/>
          <w:bCs/>
          <w:color w:val="000000"/>
          <w:szCs w:val="22"/>
        </w:rPr>
        <w:t>.</w:t>
      </w:r>
      <w:r>
        <w:rPr>
          <w:rFonts w:cs="Arial"/>
          <w:b/>
          <w:bCs/>
          <w:color w:val="000000"/>
          <w:szCs w:val="22"/>
        </w:rPr>
        <w:t>3</w:t>
      </w:r>
      <w:r w:rsidRPr="002514E5">
        <w:rPr>
          <w:rFonts w:cs="Arial"/>
          <w:b/>
          <w:bCs/>
          <w:color w:val="000000"/>
          <w:szCs w:val="22"/>
        </w:rPr>
        <w:t xml:space="preserve">. </w:t>
      </w:r>
      <w:r w:rsidRPr="002514E5">
        <w:rPr>
          <w:rFonts w:cs="Arial"/>
          <w:color w:val="000000"/>
          <w:szCs w:val="22"/>
        </w:rPr>
        <w:t>Não serão aceitos dois ou mais lances iguais e prevalecerá aquele que for recebido e registrado primeiro.</w:t>
      </w:r>
    </w:p>
    <w:p w:rsidR="000C6734" w:rsidRPr="00875BD2" w:rsidRDefault="000C6734">
      <w:pPr>
        <w:tabs>
          <w:tab w:val="left" w:pos="1134"/>
        </w:tabs>
        <w:spacing w:before="120" w:line="360" w:lineRule="auto"/>
        <w:jc w:val="both"/>
      </w:pPr>
      <w:r w:rsidRPr="00875BD2">
        <w:rPr>
          <w:rFonts w:cs="Arial"/>
          <w:b/>
          <w:bCs/>
          <w:szCs w:val="22"/>
        </w:rPr>
        <w:t>7.</w:t>
      </w:r>
      <w:r w:rsidR="009C545B" w:rsidRPr="00875BD2">
        <w:rPr>
          <w:rFonts w:cs="Arial"/>
          <w:b/>
          <w:bCs/>
          <w:szCs w:val="22"/>
        </w:rPr>
        <w:t>6</w:t>
      </w:r>
      <w:r w:rsidRPr="00875BD2">
        <w:rPr>
          <w:rFonts w:cs="Arial"/>
          <w:b/>
          <w:bCs/>
          <w:szCs w:val="22"/>
        </w:rPr>
        <w:t>.</w:t>
      </w:r>
      <w:r w:rsidR="002514E5" w:rsidRPr="00875BD2">
        <w:rPr>
          <w:rFonts w:cs="Arial"/>
          <w:b/>
          <w:bCs/>
          <w:szCs w:val="22"/>
        </w:rPr>
        <w:t>4</w:t>
      </w:r>
      <w:r w:rsidRPr="00875BD2">
        <w:rPr>
          <w:rFonts w:cs="Arial"/>
          <w:b/>
          <w:bCs/>
          <w:szCs w:val="22"/>
        </w:rPr>
        <w:t xml:space="preserve">. </w:t>
      </w:r>
      <w:r w:rsidR="00AB4660" w:rsidRPr="00875BD2">
        <w:rPr>
          <w:rFonts w:cs="Arial"/>
          <w:szCs w:val="22"/>
        </w:rPr>
        <w:t>O intervalo mínimo de diferença de valores entre os lances será de</w:t>
      </w:r>
      <w:r w:rsidR="00875BD2" w:rsidRPr="00875BD2">
        <w:rPr>
          <w:rFonts w:cs="Arial"/>
          <w:szCs w:val="22"/>
        </w:rPr>
        <w:t xml:space="preserve"> </w:t>
      </w:r>
      <w:r w:rsidR="00875BD2" w:rsidRPr="00F324E8">
        <w:rPr>
          <w:rFonts w:cs="Arial"/>
          <w:b/>
          <w:bCs/>
          <w:szCs w:val="22"/>
        </w:rPr>
        <w:t>R$</w:t>
      </w:r>
      <w:r w:rsidR="00F324E8" w:rsidRPr="00F324E8">
        <w:rPr>
          <w:rFonts w:cs="Arial"/>
          <w:b/>
          <w:bCs/>
          <w:szCs w:val="22"/>
        </w:rPr>
        <w:t xml:space="preserve"> 1,00 (um real)</w:t>
      </w:r>
      <w:r w:rsidR="00AB4660" w:rsidRPr="00875BD2">
        <w:rPr>
          <w:rFonts w:cs="Arial"/>
          <w:szCs w:val="22"/>
        </w:rPr>
        <w:t>, que incidirá tanto em relação aos lances intermediários, quanto em relação do lance que cobrir a melhor oferta.</w:t>
      </w:r>
      <w:r w:rsidR="00671539" w:rsidRPr="00875BD2">
        <w:rPr>
          <w:rFonts w:cs="Arial"/>
          <w:szCs w:val="22"/>
        </w:rPr>
        <w:t xml:space="preserve"> </w:t>
      </w:r>
    </w:p>
    <w:p w:rsidR="004321DD" w:rsidRDefault="004321DD">
      <w:pPr>
        <w:tabs>
          <w:tab w:val="left" w:pos="1134"/>
        </w:tabs>
        <w:spacing w:before="120" w:line="360" w:lineRule="auto"/>
        <w:jc w:val="both"/>
        <w:rPr>
          <w:b/>
        </w:rPr>
      </w:pPr>
    </w:p>
    <w:p w:rsidR="004321DD" w:rsidRDefault="00C32784">
      <w:pPr>
        <w:tabs>
          <w:tab w:val="left" w:pos="1134"/>
        </w:tabs>
        <w:spacing w:before="120" w:line="360" w:lineRule="auto"/>
        <w:jc w:val="both"/>
        <w:rPr>
          <w:b/>
        </w:rPr>
      </w:pPr>
      <w:r>
        <w:rPr>
          <w:b/>
        </w:rPr>
        <w:t>8. MODO DE DISPUTA</w:t>
      </w:r>
    </w:p>
    <w:p w:rsidR="00C32784" w:rsidRDefault="00C32784">
      <w:pPr>
        <w:tabs>
          <w:tab w:val="left" w:pos="1134"/>
        </w:tabs>
        <w:spacing w:before="120" w:line="360" w:lineRule="auto"/>
        <w:jc w:val="both"/>
        <w:rPr>
          <w:bCs/>
        </w:rPr>
      </w:pPr>
      <w:r w:rsidRPr="00C32784">
        <w:rPr>
          <w:b/>
        </w:rPr>
        <w:t>8.1.</w:t>
      </w:r>
      <w:r>
        <w:rPr>
          <w:b/>
        </w:rPr>
        <w:t xml:space="preserve"> </w:t>
      </w:r>
      <w:r w:rsidRPr="002A5F10">
        <w:rPr>
          <w:b/>
        </w:rPr>
        <w:t>Será adotado o modo de disput</w:t>
      </w:r>
      <w:r w:rsidR="00040C40" w:rsidRPr="002A5F10">
        <w:rPr>
          <w:b/>
        </w:rPr>
        <w:t>a aberto</w:t>
      </w:r>
      <w:r w:rsidR="00040C40">
        <w:rPr>
          <w:bCs/>
        </w:rPr>
        <w:t>, em que os licitantes apresenta</w:t>
      </w:r>
      <w:r w:rsidR="0015244A">
        <w:rPr>
          <w:bCs/>
        </w:rPr>
        <w:t>r</w:t>
      </w:r>
      <w:r w:rsidR="00040C40">
        <w:rPr>
          <w:bCs/>
        </w:rPr>
        <w:t>ão lances públicos e sucessivos, observando as regras constantes no item</w:t>
      </w:r>
      <w:r w:rsidR="00923619">
        <w:rPr>
          <w:bCs/>
        </w:rPr>
        <w:t xml:space="preserve"> </w:t>
      </w:r>
      <w:r w:rsidR="00040C40">
        <w:rPr>
          <w:bCs/>
        </w:rPr>
        <w:t>7.</w:t>
      </w:r>
    </w:p>
    <w:p w:rsidR="001617AC" w:rsidRPr="002A5F10" w:rsidRDefault="00040C40" w:rsidP="001617AC">
      <w:pPr>
        <w:spacing w:before="120" w:line="360" w:lineRule="auto"/>
        <w:jc w:val="both"/>
        <w:rPr>
          <w:rFonts w:cs="Arial"/>
          <w:b/>
          <w:bCs/>
          <w:color w:val="000000"/>
          <w:szCs w:val="22"/>
          <w:u w:val="single"/>
        </w:rPr>
      </w:pPr>
      <w:r>
        <w:rPr>
          <w:b/>
        </w:rPr>
        <w:t>8.</w:t>
      </w:r>
      <w:r w:rsidR="001617AC">
        <w:rPr>
          <w:b/>
        </w:rPr>
        <w:t>2</w:t>
      </w:r>
      <w:r>
        <w:rPr>
          <w:b/>
        </w:rPr>
        <w:t xml:space="preserve">. </w:t>
      </w:r>
      <w:r>
        <w:rPr>
          <w:bCs/>
        </w:rPr>
        <w:t>A etapa competitiva, de envio de lances</w:t>
      </w:r>
      <w:r w:rsidR="001617AC">
        <w:rPr>
          <w:bCs/>
        </w:rPr>
        <w:t xml:space="preserve"> na sessão pública, </w:t>
      </w:r>
      <w:r w:rsidR="001617AC" w:rsidRPr="002A5F10">
        <w:rPr>
          <w:rFonts w:cs="Arial"/>
          <w:b/>
          <w:bCs/>
          <w:color w:val="000000"/>
          <w:szCs w:val="22"/>
          <w:u w:val="single"/>
        </w:rPr>
        <w:t>durará dez minutos e, após isso, será prorrogada automaticamente pelo sistema quando houver lance ofertado nos últimos dois minutos do período de duração da sessão pública.</w:t>
      </w:r>
    </w:p>
    <w:p w:rsidR="001617AC" w:rsidRDefault="001617AC" w:rsidP="001617AC">
      <w:pPr>
        <w:tabs>
          <w:tab w:val="left" w:pos="1134"/>
        </w:tabs>
        <w:spacing w:before="120" w:line="360" w:lineRule="auto"/>
        <w:jc w:val="both"/>
        <w:rPr>
          <w:rFonts w:cs="Arial"/>
          <w:color w:val="000000"/>
          <w:szCs w:val="22"/>
        </w:rPr>
      </w:pPr>
      <w:r>
        <w:rPr>
          <w:b/>
        </w:rPr>
        <w:t xml:space="preserve">8.3. </w:t>
      </w:r>
      <w:r w:rsidRPr="007A48E8">
        <w:rPr>
          <w:rFonts w:cs="Arial"/>
          <w:color w:val="000000"/>
          <w:szCs w:val="22"/>
        </w:rPr>
        <w:t>A prorrogação automática da etapa de envio de lances será de dois minutos e ocorrerá sucessivamente sempre que houver lances enviados nesse período de prorrogação, inclusive quando se tratar de lances intermediários.</w:t>
      </w:r>
    </w:p>
    <w:p w:rsidR="001617AC" w:rsidRPr="007A48E8" w:rsidRDefault="006457FB" w:rsidP="006457FB">
      <w:pPr>
        <w:tabs>
          <w:tab w:val="left" w:pos="1134"/>
        </w:tabs>
        <w:spacing w:before="120" w:line="360" w:lineRule="auto"/>
        <w:jc w:val="both"/>
        <w:rPr>
          <w:rFonts w:cs="Arial"/>
          <w:color w:val="000000"/>
          <w:szCs w:val="22"/>
        </w:rPr>
      </w:pPr>
      <w:r>
        <w:rPr>
          <w:rFonts w:cs="Arial"/>
          <w:b/>
          <w:bCs/>
          <w:color w:val="000000"/>
          <w:szCs w:val="22"/>
        </w:rPr>
        <w:lastRenderedPageBreak/>
        <w:t xml:space="preserve">8.4. </w:t>
      </w:r>
      <w:r w:rsidR="001617AC" w:rsidRPr="007A48E8">
        <w:rPr>
          <w:rFonts w:cs="Arial"/>
          <w:color w:val="000000"/>
          <w:szCs w:val="22"/>
        </w:rPr>
        <w:t>Na hipótese de não haver novos lances</w:t>
      </w:r>
      <w:r>
        <w:rPr>
          <w:rFonts w:cs="Arial"/>
          <w:color w:val="000000"/>
          <w:szCs w:val="22"/>
        </w:rPr>
        <w:t xml:space="preserve">, </w:t>
      </w:r>
      <w:r w:rsidR="001617AC" w:rsidRPr="007A48E8">
        <w:rPr>
          <w:rFonts w:cs="Arial"/>
          <w:color w:val="000000"/>
          <w:szCs w:val="22"/>
        </w:rPr>
        <w:t>a sessão pública será encerrada automaticamente.</w:t>
      </w:r>
    </w:p>
    <w:p w:rsidR="00040C40" w:rsidRDefault="006457FB" w:rsidP="001617AC">
      <w:pPr>
        <w:tabs>
          <w:tab w:val="left" w:pos="1134"/>
        </w:tabs>
        <w:spacing w:before="120" w:line="360" w:lineRule="auto"/>
        <w:jc w:val="both"/>
        <w:rPr>
          <w:bCs/>
        </w:rPr>
      </w:pPr>
      <w:r>
        <w:rPr>
          <w:rFonts w:cs="Arial"/>
          <w:b/>
          <w:bCs/>
          <w:color w:val="000000"/>
          <w:szCs w:val="22"/>
        </w:rPr>
        <w:t>8.5.</w:t>
      </w:r>
      <w:r w:rsidR="001617AC" w:rsidRPr="007A48E8">
        <w:rPr>
          <w:rFonts w:cs="Arial"/>
          <w:color w:val="000000"/>
          <w:szCs w:val="22"/>
        </w:rPr>
        <w:t xml:space="preserve"> Encerrada a sessão pública sem prorrogação automática pelo sistema, o pregoeiro poderá, assessorado pela equipe de apoio, admitir o reinício da etapa de envio de lances, em prol da consecução do melhor preço</w:t>
      </w:r>
      <w:r w:rsidR="001617AC">
        <w:rPr>
          <w:rFonts w:cs="Arial"/>
          <w:color w:val="000000"/>
          <w:szCs w:val="22"/>
        </w:rPr>
        <w:t xml:space="preserve">, </w:t>
      </w:r>
      <w:r w:rsidR="001617AC" w:rsidRPr="007A48E8">
        <w:rPr>
          <w:rFonts w:cs="Arial"/>
          <w:color w:val="000000"/>
          <w:szCs w:val="22"/>
        </w:rPr>
        <w:t>mediante justificativa</w:t>
      </w:r>
      <w:r>
        <w:rPr>
          <w:rFonts w:cs="Arial"/>
          <w:color w:val="000000"/>
          <w:szCs w:val="22"/>
        </w:rPr>
        <w:t>.</w:t>
      </w:r>
    </w:p>
    <w:p w:rsidR="00826041" w:rsidRDefault="00826041" w:rsidP="00826041">
      <w:pPr>
        <w:tabs>
          <w:tab w:val="left" w:pos="1134"/>
        </w:tabs>
        <w:spacing w:before="120" w:line="360" w:lineRule="auto"/>
        <w:jc w:val="both"/>
        <w:rPr>
          <w:rFonts w:cs="Arial"/>
          <w:color w:val="000000"/>
          <w:szCs w:val="22"/>
        </w:rPr>
      </w:pPr>
      <w:r>
        <w:rPr>
          <w:b/>
        </w:rPr>
        <w:t xml:space="preserve">8.6. </w:t>
      </w:r>
      <w:r w:rsidRPr="004C0789">
        <w:rPr>
          <w:rFonts w:cs="Arial"/>
          <w:color w:val="000000"/>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26041" w:rsidRDefault="00F65EBB" w:rsidP="00F65EBB">
      <w:pPr>
        <w:tabs>
          <w:tab w:val="left" w:pos="1134"/>
        </w:tabs>
        <w:spacing w:before="120" w:line="360" w:lineRule="auto"/>
        <w:jc w:val="both"/>
        <w:rPr>
          <w:rFonts w:cs="Arial"/>
          <w:color w:val="000000"/>
          <w:szCs w:val="22"/>
        </w:rPr>
      </w:pPr>
      <w:r>
        <w:rPr>
          <w:rFonts w:cs="Arial"/>
          <w:b/>
          <w:bCs/>
          <w:color w:val="000000"/>
          <w:szCs w:val="22"/>
        </w:rPr>
        <w:t xml:space="preserve">8.7. </w:t>
      </w:r>
      <w:r w:rsidR="00826041" w:rsidRPr="004C0789">
        <w:rPr>
          <w:rFonts w:cs="Arial"/>
          <w:color w:val="000000"/>
          <w:szCs w:val="22"/>
        </w:rPr>
        <w:t>Quando a desconexão do sistema eletrônico para o pregoeiro persistir por tempo superior a dez minutos, a sessão pública será suspensa e reiniciada somente decorridas vinte e quatro horas após a comunicação do fato aos participantes, no sítio eletrônico</w:t>
      </w:r>
      <w:r w:rsidR="004666F4">
        <w:rPr>
          <w:rFonts w:cs="Arial"/>
          <w:color w:val="000000"/>
          <w:szCs w:val="22"/>
        </w:rPr>
        <w:t xml:space="preserve"> </w:t>
      </w:r>
      <w:hyperlink r:id="rId8" w:history="1">
        <w:r w:rsidR="004666F4" w:rsidRPr="00DB360D">
          <w:rPr>
            <w:rStyle w:val="Hyperlink"/>
            <w:rFonts w:cs="Arial"/>
            <w:szCs w:val="22"/>
          </w:rPr>
          <w:t>www.portaldecompraspublicas.com.br</w:t>
        </w:r>
      </w:hyperlink>
      <w:r w:rsidR="004666F4">
        <w:rPr>
          <w:rFonts w:cs="Arial"/>
          <w:color w:val="000000"/>
          <w:szCs w:val="22"/>
        </w:rPr>
        <w:t xml:space="preserve"> e </w:t>
      </w:r>
      <w:hyperlink r:id="rId9" w:history="1">
        <w:r w:rsidR="004666F4" w:rsidRPr="00DB360D">
          <w:rPr>
            <w:rStyle w:val="Hyperlink"/>
            <w:rFonts w:cs="Arial"/>
            <w:szCs w:val="22"/>
          </w:rPr>
          <w:t>www.guaranidasmissoes.rs.gov.br</w:t>
        </w:r>
      </w:hyperlink>
    </w:p>
    <w:p w:rsidR="00DF143D" w:rsidRDefault="00DF143D">
      <w:pPr>
        <w:tabs>
          <w:tab w:val="left" w:pos="1134"/>
        </w:tabs>
        <w:spacing w:before="120" w:line="360" w:lineRule="auto"/>
        <w:jc w:val="both"/>
        <w:rPr>
          <w:bCs/>
        </w:rPr>
      </w:pPr>
    </w:p>
    <w:p w:rsidR="00CC61E0" w:rsidRDefault="00CC61E0" w:rsidP="00CC61E0">
      <w:pPr>
        <w:tabs>
          <w:tab w:val="left" w:pos="1134"/>
        </w:tabs>
        <w:spacing w:before="120" w:line="360" w:lineRule="auto"/>
        <w:jc w:val="both"/>
        <w:rPr>
          <w:b/>
        </w:rPr>
      </w:pPr>
      <w:r>
        <w:rPr>
          <w:b/>
        </w:rPr>
        <w:t>9. CRITÉRIOS DE DESEMPATE</w:t>
      </w:r>
    </w:p>
    <w:p w:rsidR="007A09FB" w:rsidRDefault="007A09FB" w:rsidP="007A09FB">
      <w:pPr>
        <w:tabs>
          <w:tab w:val="left" w:pos="1134"/>
        </w:tabs>
        <w:spacing w:before="120" w:line="360" w:lineRule="auto"/>
        <w:jc w:val="both"/>
        <w:rPr>
          <w:rFonts w:cs="Arial"/>
          <w:color w:val="000000"/>
          <w:szCs w:val="22"/>
        </w:rPr>
      </w:pPr>
      <w:r>
        <w:rPr>
          <w:rFonts w:cs="Arial"/>
          <w:b/>
          <w:bCs/>
          <w:color w:val="000000"/>
          <w:szCs w:val="22"/>
        </w:rPr>
        <w:t xml:space="preserve">9.1. </w:t>
      </w:r>
      <w:r>
        <w:rPr>
          <w:rFonts w:cs="Arial"/>
          <w:color w:val="000000"/>
          <w:szCs w:val="22"/>
        </w:rPr>
        <w:t xml:space="preserve">Encerrada etapa de envio de lances, será apurada a ocorrência de empate, nos termos dos arts. 44 e 45 da Lei Complementar nº 123/2006, </w:t>
      </w:r>
      <w:r>
        <w:t xml:space="preserve">sendo assegurada, como critério do desempate, preferência de contratação </w:t>
      </w:r>
      <w:r w:rsidR="00B53B83">
        <w:t>para as beneficiárias que tiverem apresentado a declaração, de que trata o item 3.2.2 deste Edital;</w:t>
      </w:r>
    </w:p>
    <w:p w:rsidR="007A09FB" w:rsidRDefault="007A09FB" w:rsidP="007A09FB">
      <w:pPr>
        <w:tabs>
          <w:tab w:val="left" w:pos="1134"/>
        </w:tabs>
        <w:spacing w:before="120" w:line="360" w:lineRule="auto"/>
        <w:jc w:val="both"/>
      </w:pPr>
      <w:r>
        <w:rPr>
          <w:rFonts w:cs="Arial"/>
          <w:b/>
          <w:bCs/>
          <w:color w:val="000000"/>
          <w:szCs w:val="22"/>
        </w:rPr>
        <w:t>9.</w:t>
      </w:r>
      <w:r w:rsidR="00885CB4">
        <w:rPr>
          <w:rFonts w:cs="Arial"/>
          <w:b/>
          <w:bCs/>
          <w:color w:val="000000"/>
          <w:szCs w:val="22"/>
        </w:rPr>
        <w:t>1.2</w:t>
      </w:r>
      <w:r>
        <w:rPr>
          <w:rFonts w:cs="Arial"/>
          <w:b/>
          <w:bCs/>
          <w:color w:val="000000"/>
          <w:szCs w:val="22"/>
        </w:rPr>
        <w:t xml:space="preserve">. </w:t>
      </w:r>
      <w:r>
        <w:t>Entende-se como empate</w:t>
      </w:r>
      <w:r w:rsidR="00885CB4">
        <w:t>, para fins da Lei Complementar nº 123/2006,</w:t>
      </w:r>
      <w:r>
        <w:t xml:space="preserve"> aquelas situações em que as propostas apresentadas pela</w:t>
      </w:r>
      <w:r w:rsidR="00B53B83">
        <w:t>s</w:t>
      </w:r>
      <w:r>
        <w:t xml:space="preserve"> </w:t>
      </w:r>
      <w:r w:rsidR="00B53B83">
        <w:t>beneficiárias</w:t>
      </w:r>
      <w:r>
        <w:t xml:space="preserve"> sejam </w:t>
      </w:r>
      <w:r w:rsidR="00B53B83">
        <w:t xml:space="preserve">iguais ou </w:t>
      </w:r>
      <w:r>
        <w:t>superiores em até 5% (cinco por cento) à proposta de menor valor.</w:t>
      </w:r>
    </w:p>
    <w:p w:rsidR="007A09FB" w:rsidRDefault="00885CB4" w:rsidP="007A09FB">
      <w:pPr>
        <w:tabs>
          <w:tab w:val="left" w:pos="1134"/>
        </w:tabs>
        <w:spacing w:before="120" w:line="360" w:lineRule="auto"/>
        <w:jc w:val="both"/>
      </w:pPr>
      <w:r>
        <w:rPr>
          <w:b/>
        </w:rPr>
        <w:t xml:space="preserve">9.1.3. </w:t>
      </w:r>
      <w:r w:rsidR="007A09FB">
        <w:t xml:space="preserve">Ocorrendo o empate, na forma do </w:t>
      </w:r>
      <w:r w:rsidR="009F2E0F">
        <w:t>sub</w:t>
      </w:r>
      <w:r w:rsidR="007A09FB">
        <w:t>item anterior, proceder-se-á da seguinte forma:</w:t>
      </w:r>
    </w:p>
    <w:p w:rsidR="007A09FB" w:rsidRDefault="007A09FB" w:rsidP="007A09FB">
      <w:pPr>
        <w:tabs>
          <w:tab w:val="left" w:pos="1134"/>
        </w:tabs>
        <w:spacing w:before="120" w:line="360" w:lineRule="auto"/>
        <w:jc w:val="both"/>
      </w:pPr>
      <w:r>
        <w:rPr>
          <w:b/>
        </w:rPr>
        <w:t xml:space="preserve">a) </w:t>
      </w:r>
      <w:r>
        <w:t xml:space="preserve">A </w:t>
      </w:r>
      <w:r w:rsidR="009F2E0F">
        <w:t>beneficiária</w:t>
      </w:r>
      <w:r>
        <w:t xml:space="preserve"> detentora da proposta de menor valor será convocada</w:t>
      </w:r>
      <w:r w:rsidR="009F2E0F">
        <w:t xml:space="preserve"> via sistema</w:t>
      </w:r>
      <w:r>
        <w:t xml:space="preserve"> para apresentar, no prazo de 5 (cinco) minutos, nova proposta, inferior àquela considerada, até então, de menor preço, situação em que s</w:t>
      </w:r>
      <w:r>
        <w:t>e</w:t>
      </w:r>
      <w:r>
        <w:t>rá declarada vencedora do certame.</w:t>
      </w:r>
    </w:p>
    <w:p w:rsidR="007A09FB" w:rsidRDefault="007A09FB" w:rsidP="007A09FB">
      <w:pPr>
        <w:tabs>
          <w:tab w:val="left" w:pos="1134"/>
        </w:tabs>
        <w:spacing w:before="120" w:line="360" w:lineRule="auto"/>
        <w:jc w:val="both"/>
      </w:pPr>
      <w:r>
        <w:rPr>
          <w:b/>
        </w:rPr>
        <w:t xml:space="preserve">b) </w:t>
      </w:r>
      <w:r>
        <w:t xml:space="preserve">Se a </w:t>
      </w:r>
      <w:r w:rsidR="009F2E0F">
        <w:t>beneficiária</w:t>
      </w:r>
      <w:r>
        <w:t>, convoc</w:t>
      </w:r>
      <w:r>
        <w:t>a</w:t>
      </w:r>
      <w:r>
        <w:t>da na forma da alínea anterior, não apresentar nova proposta, inferior à de menor preço, s</w:t>
      </w:r>
      <w:r>
        <w:t>e</w:t>
      </w:r>
      <w:r>
        <w:t xml:space="preserve">rá facultada, pela ordem de classificação, às demais microempresas, empresas de pequeno porte ou cooperativas remanescentes, que se enquadrarem na hipótese do item </w:t>
      </w:r>
      <w:r w:rsidR="009F2E0F">
        <w:t>9.1.2</w:t>
      </w:r>
      <w:r>
        <w:t xml:space="preserve"> de</w:t>
      </w:r>
      <w:r>
        <w:t>s</w:t>
      </w:r>
      <w:r>
        <w:t xml:space="preserve">te edital, a apresentação de nova proposta, no prazo previsto na alínea </w:t>
      </w:r>
      <w:r>
        <w:rPr>
          <w:i/>
        </w:rPr>
        <w:t>a</w:t>
      </w:r>
      <w:r>
        <w:t xml:space="preserve"> deste item.</w:t>
      </w:r>
    </w:p>
    <w:p w:rsidR="007A09FB" w:rsidRDefault="009F2E0F" w:rsidP="009F2E0F">
      <w:pPr>
        <w:tabs>
          <w:tab w:val="left" w:pos="1134"/>
        </w:tabs>
        <w:spacing w:before="120" w:line="360" w:lineRule="auto"/>
        <w:jc w:val="both"/>
      </w:pPr>
      <w:r>
        <w:rPr>
          <w:b/>
        </w:rPr>
        <w:t>9.1.4</w:t>
      </w:r>
      <w:r w:rsidR="007A09FB">
        <w:rPr>
          <w:b/>
        </w:rPr>
        <w:t>.</w:t>
      </w:r>
      <w:r w:rsidR="007A09FB">
        <w:t xml:space="preserve"> O disposto no ite</w:t>
      </w:r>
      <w:r>
        <w:t xml:space="preserve">m 9.1 </w:t>
      </w:r>
      <w:r w:rsidR="007A09FB">
        <w:t xml:space="preserve">não se aplica às hipóteses em que a proposta de menor valor inicial tiver sido apresentado por </w:t>
      </w:r>
      <w:r>
        <w:t>beneficiária da Lei Complementar nº 123/2006</w:t>
      </w:r>
      <w:r w:rsidR="007A09FB">
        <w:t>.</w:t>
      </w:r>
    </w:p>
    <w:p w:rsidR="007A09FB" w:rsidRDefault="009F2E0F" w:rsidP="007A09FB">
      <w:pPr>
        <w:tabs>
          <w:tab w:val="left" w:pos="1134"/>
        </w:tabs>
        <w:spacing w:before="120" w:line="360" w:lineRule="auto"/>
        <w:jc w:val="both"/>
        <w:rPr>
          <w:rFonts w:cs="Arial"/>
          <w:color w:val="000000"/>
          <w:szCs w:val="22"/>
        </w:rPr>
      </w:pPr>
      <w:r>
        <w:rPr>
          <w:rFonts w:cs="Arial"/>
          <w:b/>
          <w:bCs/>
          <w:color w:val="000000"/>
          <w:szCs w:val="22"/>
        </w:rPr>
        <w:lastRenderedPageBreak/>
        <w:t xml:space="preserve">9.2. </w:t>
      </w:r>
      <w:r w:rsidR="00BA79C9">
        <w:rPr>
          <w:rFonts w:cs="Arial"/>
          <w:color w:val="000000"/>
          <w:szCs w:val="22"/>
        </w:rPr>
        <w:t>Se não houver licitante que atenda ao item 9.1 e seus subitens, serão observados os critérios do art. 3º, §2º, da Lei nº 8.666/1993.</w:t>
      </w:r>
    </w:p>
    <w:p w:rsidR="007A09FB" w:rsidRDefault="00BA79C9" w:rsidP="00BA79C9">
      <w:pPr>
        <w:tabs>
          <w:tab w:val="left" w:pos="1134"/>
        </w:tabs>
        <w:spacing w:before="120" w:line="360" w:lineRule="auto"/>
        <w:jc w:val="both"/>
        <w:rPr>
          <w:rFonts w:cs="Arial"/>
          <w:color w:val="000000"/>
          <w:szCs w:val="22"/>
        </w:rPr>
      </w:pPr>
      <w:r>
        <w:rPr>
          <w:rFonts w:cs="Arial"/>
          <w:b/>
          <w:bCs/>
          <w:color w:val="000000"/>
          <w:szCs w:val="22"/>
        </w:rPr>
        <w:t xml:space="preserve">9.3. </w:t>
      </w:r>
      <w:r>
        <w:rPr>
          <w:rFonts w:cs="Arial"/>
          <w:color w:val="000000"/>
          <w:szCs w:val="22"/>
        </w:rPr>
        <w:t xml:space="preserve">Persistindo o empate, </w:t>
      </w:r>
      <w:r w:rsidR="007A09FB">
        <w:rPr>
          <w:rFonts w:cs="Arial"/>
          <w:color w:val="000000"/>
          <w:szCs w:val="22"/>
        </w:rPr>
        <w:t>a proposta vencedora será sorteada pelo sistema eletrônico dentre as propostas empatadas</w:t>
      </w:r>
      <w:r w:rsidR="0015244A">
        <w:rPr>
          <w:rFonts w:cs="Arial"/>
          <w:color w:val="000000"/>
          <w:szCs w:val="22"/>
        </w:rPr>
        <w:t>, de acordo com o art. 45, § 2º, da Lei nº 8.666/1993.</w:t>
      </w:r>
    </w:p>
    <w:p w:rsidR="00BA79C9" w:rsidRDefault="00BA79C9" w:rsidP="00CC61E0">
      <w:pPr>
        <w:tabs>
          <w:tab w:val="left" w:pos="1134"/>
        </w:tabs>
        <w:spacing w:before="120" w:line="360" w:lineRule="auto"/>
        <w:jc w:val="both"/>
        <w:rPr>
          <w:b/>
        </w:rPr>
      </w:pPr>
    </w:p>
    <w:p w:rsidR="00CC61E0" w:rsidRDefault="00CC61E0" w:rsidP="00CC61E0">
      <w:pPr>
        <w:tabs>
          <w:tab w:val="left" w:pos="1134"/>
        </w:tabs>
        <w:spacing w:before="120" w:line="360" w:lineRule="auto"/>
        <w:jc w:val="both"/>
        <w:rPr>
          <w:b/>
        </w:rPr>
      </w:pPr>
      <w:r>
        <w:rPr>
          <w:b/>
        </w:rPr>
        <w:t xml:space="preserve">10. </w:t>
      </w:r>
      <w:r w:rsidR="00092A96">
        <w:rPr>
          <w:b/>
        </w:rPr>
        <w:t>NEGOCIAÇÃO E JULGAMENTO</w:t>
      </w:r>
    </w:p>
    <w:p w:rsidR="00E324B7" w:rsidRDefault="00142F3F" w:rsidP="00E324B7">
      <w:pPr>
        <w:tabs>
          <w:tab w:val="left" w:pos="1134"/>
        </w:tabs>
        <w:spacing w:before="120" w:line="360" w:lineRule="auto"/>
        <w:jc w:val="both"/>
        <w:rPr>
          <w:rFonts w:cs="Arial"/>
          <w:color w:val="000000"/>
          <w:szCs w:val="22"/>
          <w:lang w:eastAsia="hi-IN"/>
        </w:rPr>
      </w:pPr>
      <w:r>
        <w:rPr>
          <w:b/>
        </w:rPr>
        <w:t>10.1.</w:t>
      </w:r>
      <w:r w:rsidR="00E324B7">
        <w:rPr>
          <w:b/>
        </w:rPr>
        <w:t xml:space="preserve"> </w:t>
      </w:r>
      <w:r w:rsidR="00E324B7">
        <w:rPr>
          <w:rFonts w:cs="Arial"/>
          <w:color w:val="000000"/>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E324B7" w:rsidRDefault="00E324B7" w:rsidP="00E324B7">
      <w:pPr>
        <w:spacing w:before="120" w:line="360" w:lineRule="auto"/>
        <w:jc w:val="both"/>
        <w:rPr>
          <w:rFonts w:cs="Arial"/>
          <w:color w:val="000000"/>
          <w:szCs w:val="22"/>
        </w:rPr>
      </w:pPr>
      <w:r>
        <w:rPr>
          <w:b/>
        </w:rPr>
        <w:t xml:space="preserve">10.2. </w:t>
      </w:r>
      <w:r>
        <w:rPr>
          <w:bCs/>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0F2551" w:rsidRDefault="002802DC" w:rsidP="000F2551">
      <w:pPr>
        <w:spacing w:before="120" w:line="360" w:lineRule="auto"/>
        <w:jc w:val="both"/>
        <w:rPr>
          <w:rFonts w:cs="Arial"/>
          <w:color w:val="000000"/>
          <w:szCs w:val="22"/>
        </w:rPr>
      </w:pPr>
      <w:r>
        <w:rPr>
          <w:rFonts w:cs="Arial"/>
          <w:b/>
          <w:bCs/>
          <w:color w:val="000000"/>
          <w:szCs w:val="22"/>
        </w:rPr>
        <w:t xml:space="preserve">10.3. </w:t>
      </w:r>
      <w:r w:rsidR="00E324B7">
        <w:rPr>
          <w:rFonts w:cs="Arial"/>
          <w:color w:val="000000"/>
          <w:szCs w:val="22"/>
        </w:rPr>
        <w:t>Encerrada a etapa de negociação</w:t>
      </w:r>
      <w:r>
        <w:rPr>
          <w:rFonts w:cs="Arial"/>
          <w:color w:val="000000"/>
          <w:szCs w:val="22"/>
        </w:rPr>
        <w:t>,</w:t>
      </w:r>
      <w:r w:rsidR="00E324B7">
        <w:rPr>
          <w:rFonts w:cs="Arial"/>
          <w:color w:val="000000"/>
          <w:szCs w:val="22"/>
        </w:rPr>
        <w:t xml:space="preserve"> </w:t>
      </w:r>
      <w:r>
        <w:rPr>
          <w:rFonts w:cs="Arial"/>
          <w:color w:val="000000"/>
          <w:szCs w:val="22"/>
        </w:rPr>
        <w:t>será</w:t>
      </w:r>
      <w:r w:rsidR="00E324B7">
        <w:rPr>
          <w:rFonts w:cs="Arial"/>
          <w:color w:val="000000"/>
          <w:szCs w:val="22"/>
        </w:rPr>
        <w:t xml:space="preserve"> examina</w:t>
      </w:r>
      <w:r>
        <w:rPr>
          <w:rFonts w:cs="Arial"/>
          <w:color w:val="000000"/>
          <w:szCs w:val="22"/>
        </w:rPr>
        <w:t>da</w:t>
      </w:r>
      <w:r w:rsidR="00E324B7">
        <w:rPr>
          <w:rFonts w:cs="Arial"/>
          <w:color w:val="000000"/>
          <w:szCs w:val="22"/>
        </w:rPr>
        <w:t xml:space="preserve"> a proposta classificada em primeiro lugar quanto à adequação ao objeto e à compatibilidade do preço em relação </w:t>
      </w:r>
      <w:r>
        <w:rPr>
          <w:rFonts w:cs="Arial"/>
          <w:color w:val="000000"/>
          <w:szCs w:val="22"/>
        </w:rPr>
        <w:t>valor de referência da Administração.</w:t>
      </w:r>
    </w:p>
    <w:p w:rsidR="00E324B7" w:rsidRDefault="000F2551" w:rsidP="000F2551">
      <w:pPr>
        <w:spacing w:before="120" w:line="360" w:lineRule="auto"/>
        <w:jc w:val="both"/>
      </w:pPr>
      <w:r>
        <w:rPr>
          <w:b/>
        </w:rPr>
        <w:t>10.4</w:t>
      </w:r>
      <w:r w:rsidR="00E324B7">
        <w:rPr>
          <w:b/>
        </w:rPr>
        <w:t xml:space="preserve">. </w:t>
      </w:r>
      <w:r w:rsidR="00E324B7">
        <w:t>Não serão consideradas, para julgamento das propostas, vantagens não previstas no edital.</w:t>
      </w:r>
    </w:p>
    <w:p w:rsidR="00E324B7" w:rsidRDefault="00E324B7">
      <w:pPr>
        <w:tabs>
          <w:tab w:val="left" w:pos="1134"/>
        </w:tabs>
        <w:spacing w:before="120" w:line="360" w:lineRule="auto"/>
        <w:ind w:firstLine="1170"/>
        <w:jc w:val="both"/>
        <w:rPr>
          <w:b/>
        </w:rPr>
      </w:pPr>
    </w:p>
    <w:p w:rsidR="00CC61E0" w:rsidRDefault="00CC61E0" w:rsidP="00CC61E0">
      <w:pPr>
        <w:tabs>
          <w:tab w:val="left" w:pos="1134"/>
        </w:tabs>
        <w:spacing w:before="120" w:line="360" w:lineRule="auto"/>
        <w:jc w:val="both"/>
        <w:rPr>
          <w:b/>
        </w:rPr>
      </w:pPr>
      <w:r>
        <w:rPr>
          <w:b/>
        </w:rPr>
        <w:t>11. VERIFICAÇÃO DA HABILITAÇÃO</w:t>
      </w:r>
    </w:p>
    <w:p w:rsidR="006B734D" w:rsidRDefault="006B734D" w:rsidP="006B734D">
      <w:pPr>
        <w:spacing w:before="120" w:line="360" w:lineRule="auto"/>
        <w:jc w:val="both"/>
        <w:rPr>
          <w:rFonts w:cs="Arial"/>
          <w:color w:val="000000"/>
          <w:szCs w:val="22"/>
          <w:lang w:eastAsia="hi-IN"/>
        </w:rPr>
      </w:pPr>
      <w:r>
        <w:rPr>
          <w:rFonts w:cs="Arial"/>
          <w:b/>
          <w:bCs/>
          <w:color w:val="000000"/>
          <w:szCs w:val="22"/>
        </w:rPr>
        <w:t xml:space="preserve">11.1. </w:t>
      </w:r>
      <w:r>
        <w:rPr>
          <w:rFonts w:cs="Arial"/>
          <w:color w:val="000000"/>
          <w:szCs w:val="22"/>
        </w:rPr>
        <w:t>Os documentos de habilitação, de que tratam os itens 5.1 e 5.2, enviados nos termos do item 3.1, serão examinados pelo pregoeiro, que verificará a autenticidade das certidões junto aos sítios eletrônicos oficiais de órgãos e entidades emissores.</w:t>
      </w:r>
    </w:p>
    <w:p w:rsidR="0021253F" w:rsidRDefault="006B734D" w:rsidP="00705138">
      <w:pPr>
        <w:spacing w:before="120" w:line="360" w:lineRule="auto"/>
        <w:jc w:val="both"/>
      </w:pPr>
      <w:r>
        <w:rPr>
          <w:rFonts w:cs="Arial"/>
          <w:b/>
          <w:bCs/>
          <w:color w:val="000000"/>
          <w:szCs w:val="22"/>
        </w:rPr>
        <w:t xml:space="preserve">11.2. </w:t>
      </w:r>
      <w:r w:rsidR="0021253F">
        <w:rPr>
          <w:rFonts w:cs="Arial"/>
          <w:color w:val="000000"/>
          <w:szCs w:val="22"/>
        </w:rPr>
        <w:t>A</w:t>
      </w:r>
      <w:r>
        <w:rPr>
          <w:rFonts w:cs="Arial"/>
          <w:color w:val="000000"/>
          <w:szCs w:val="22"/>
        </w:rPr>
        <w:t xml:space="preserve"> beneficiária da Lei Complementar nº 123/2006, que tenha apresentado a declaração exigida no item 3.2.2 deste Edital</w:t>
      </w:r>
      <w:r w:rsidR="00865266">
        <w:rPr>
          <w:rFonts w:cs="Arial"/>
          <w:color w:val="000000"/>
          <w:szCs w:val="22"/>
        </w:rPr>
        <w:t xml:space="preserve"> e</w:t>
      </w:r>
      <w:r>
        <w:rPr>
          <w:rFonts w:cs="Arial"/>
          <w:color w:val="000000"/>
          <w:szCs w:val="22"/>
        </w:rPr>
        <w:t xml:space="preserve"> </w:t>
      </w:r>
      <w:r w:rsidR="0021253F">
        <w:rPr>
          <w:rFonts w:cs="Arial"/>
          <w:color w:val="000000"/>
          <w:szCs w:val="22"/>
        </w:rPr>
        <w:t xml:space="preserve">que possua </w:t>
      </w:r>
      <w:r>
        <w:rPr>
          <w:rFonts w:cs="Arial"/>
          <w:color w:val="000000"/>
          <w:szCs w:val="22"/>
        </w:rPr>
        <w:t>alguma restrição na comprovação de regularidade fiscal e</w:t>
      </w:r>
      <w:r w:rsidR="00865266">
        <w:rPr>
          <w:rFonts w:cs="Arial"/>
          <w:color w:val="000000"/>
          <w:szCs w:val="22"/>
        </w:rPr>
        <w:t>/ou</w:t>
      </w:r>
      <w:r>
        <w:rPr>
          <w:rFonts w:cs="Arial"/>
          <w:color w:val="000000"/>
          <w:szCs w:val="22"/>
        </w:rPr>
        <w:t xml:space="preserve"> trabalhista, </w:t>
      </w:r>
      <w:r w:rsidR="0021253F">
        <w:t xml:space="preserve">terá sua habilitação condicionada </w:t>
      </w:r>
      <w:r w:rsidR="00705138">
        <w:t xml:space="preserve">ao envio </w:t>
      </w:r>
      <w:r w:rsidR="0021253F">
        <w:t>de nova documentação, que comprove a sua regularidade</w:t>
      </w:r>
      <w:r w:rsidR="00705138">
        <w:t>,</w:t>
      </w:r>
      <w:r w:rsidR="0021253F">
        <w:t xml:space="preserve"> em 5 (cinco) dias úteis, </w:t>
      </w:r>
      <w:r w:rsidR="00705138">
        <w:t xml:space="preserve">prazo que </w:t>
      </w:r>
      <w:r w:rsidR="0021253F">
        <w:t>poderá ser prorrogado uma única vez, por igual período, a critério da Administração, desde que seja requerido pelo interess</w:t>
      </w:r>
      <w:r w:rsidR="0021253F">
        <w:t>a</w:t>
      </w:r>
      <w:r w:rsidR="0021253F">
        <w:t>do, de forma motivada e durante o transcurso do respectivo prazo.</w:t>
      </w:r>
    </w:p>
    <w:p w:rsidR="006B734D" w:rsidRDefault="00865266" w:rsidP="00865266">
      <w:pPr>
        <w:spacing w:before="120" w:line="360" w:lineRule="auto"/>
        <w:jc w:val="both"/>
        <w:rPr>
          <w:rFonts w:cs="Arial"/>
          <w:color w:val="000000"/>
          <w:szCs w:val="22"/>
        </w:rPr>
      </w:pPr>
      <w:r>
        <w:rPr>
          <w:rFonts w:cs="Arial"/>
          <w:b/>
          <w:bCs/>
          <w:color w:val="000000"/>
          <w:szCs w:val="22"/>
        </w:rPr>
        <w:t>11.</w:t>
      </w:r>
      <w:r w:rsidR="00F8579C">
        <w:rPr>
          <w:rFonts w:cs="Arial"/>
          <w:b/>
          <w:bCs/>
          <w:color w:val="000000"/>
          <w:szCs w:val="22"/>
        </w:rPr>
        <w:t>3</w:t>
      </w:r>
      <w:r>
        <w:rPr>
          <w:rFonts w:cs="Arial"/>
          <w:b/>
          <w:bCs/>
          <w:color w:val="000000"/>
          <w:szCs w:val="22"/>
        </w:rPr>
        <w:t>.</w:t>
      </w:r>
      <w:r>
        <w:rPr>
          <w:rFonts w:cs="Arial"/>
          <w:color w:val="000000"/>
          <w:szCs w:val="22"/>
        </w:rPr>
        <w:t xml:space="preserve"> </w:t>
      </w:r>
      <w:r w:rsidR="006B734D">
        <w:rPr>
          <w:rFonts w:cs="Arial"/>
          <w:color w:val="000000"/>
          <w:szCs w:val="22"/>
        </w:rPr>
        <w:t>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6B734D" w:rsidRDefault="00865266" w:rsidP="00865266">
      <w:pPr>
        <w:spacing w:before="120" w:line="360" w:lineRule="auto"/>
        <w:jc w:val="both"/>
        <w:rPr>
          <w:rFonts w:cs="Arial"/>
          <w:color w:val="000000"/>
          <w:szCs w:val="22"/>
        </w:rPr>
      </w:pPr>
      <w:r>
        <w:rPr>
          <w:rFonts w:cs="Arial"/>
          <w:b/>
          <w:bCs/>
          <w:color w:val="000000"/>
          <w:szCs w:val="22"/>
        </w:rPr>
        <w:lastRenderedPageBreak/>
        <w:t>11.</w:t>
      </w:r>
      <w:r w:rsidR="00F8579C">
        <w:rPr>
          <w:rFonts w:cs="Arial"/>
          <w:b/>
          <w:bCs/>
          <w:color w:val="000000"/>
          <w:szCs w:val="22"/>
        </w:rPr>
        <w:t>4</w:t>
      </w:r>
      <w:r>
        <w:rPr>
          <w:rFonts w:cs="Arial"/>
          <w:b/>
          <w:bCs/>
          <w:color w:val="000000"/>
          <w:szCs w:val="22"/>
        </w:rPr>
        <w:t xml:space="preserve">. </w:t>
      </w:r>
      <w:r w:rsidR="006B734D">
        <w:rPr>
          <w:rFonts w:cs="Arial"/>
          <w:color w:val="000000"/>
          <w:szCs w:val="22"/>
        </w:rPr>
        <w:t>Constatado o atendimento às exigências estabelecidas no edital, o licitante será declarado vencedor, oportunizando-se a manifestação da intenção de recurso.</w:t>
      </w:r>
    </w:p>
    <w:p w:rsidR="00E06AF0" w:rsidRDefault="00E06AF0" w:rsidP="00CC61E0">
      <w:pPr>
        <w:tabs>
          <w:tab w:val="left" w:pos="1134"/>
        </w:tabs>
        <w:spacing w:before="120" w:line="360" w:lineRule="auto"/>
        <w:jc w:val="both"/>
        <w:rPr>
          <w:b/>
        </w:rPr>
      </w:pPr>
    </w:p>
    <w:p w:rsidR="00CC61E0" w:rsidRDefault="00CC61E0" w:rsidP="00CC61E0">
      <w:pPr>
        <w:tabs>
          <w:tab w:val="left" w:pos="1134"/>
        </w:tabs>
        <w:spacing w:before="120" w:line="360" w:lineRule="auto"/>
        <w:jc w:val="both"/>
        <w:rPr>
          <w:b/>
        </w:rPr>
      </w:pPr>
      <w:r>
        <w:rPr>
          <w:b/>
        </w:rPr>
        <w:t xml:space="preserve">12. </w:t>
      </w:r>
      <w:r w:rsidR="00ED0315">
        <w:rPr>
          <w:b/>
        </w:rPr>
        <w:t>RECURSO</w:t>
      </w:r>
    </w:p>
    <w:p w:rsidR="00ED0315" w:rsidRDefault="00ED0315" w:rsidP="00ED0315">
      <w:pPr>
        <w:tabs>
          <w:tab w:val="left" w:pos="1134"/>
        </w:tabs>
        <w:spacing w:before="120" w:line="360" w:lineRule="auto"/>
        <w:jc w:val="both"/>
        <w:rPr>
          <w:bCs/>
        </w:rPr>
      </w:pPr>
      <w:r>
        <w:rPr>
          <w:b/>
        </w:rPr>
        <w:t xml:space="preserve">12.1. </w:t>
      </w:r>
      <w:r>
        <w:rPr>
          <w:bCs/>
        </w:rPr>
        <w:t>Declarado o vencedor</w:t>
      </w:r>
      <w:r w:rsidR="006E2583">
        <w:rPr>
          <w:bCs/>
        </w:rPr>
        <w:t>,</w:t>
      </w:r>
      <w:r>
        <w:rPr>
          <w:bCs/>
        </w:rPr>
        <w:t xml:space="preserve"> ou proclamado o resultado sem que haja um vencedor, os licitantes poderão manifestar justificadamente a intenção de interposição de recurso,</w:t>
      </w:r>
      <w:r w:rsidR="00E163E6">
        <w:rPr>
          <w:bCs/>
        </w:rPr>
        <w:t xml:space="preserve"> em campo próprio do sistema,</w:t>
      </w:r>
      <w:r>
        <w:rPr>
          <w:bCs/>
        </w:rPr>
        <w:t xml:space="preserve"> sob pena de decadência do direito de recurso.</w:t>
      </w:r>
    </w:p>
    <w:p w:rsidR="00ED0315" w:rsidRDefault="00ED0315" w:rsidP="00ED0315">
      <w:pPr>
        <w:tabs>
          <w:tab w:val="left" w:pos="1134"/>
        </w:tabs>
        <w:spacing w:before="120" w:line="360" w:lineRule="auto"/>
        <w:jc w:val="both"/>
        <w:rPr>
          <w:rFonts w:cs="Arial"/>
          <w:color w:val="000000"/>
          <w:szCs w:val="22"/>
          <w:shd w:val="clear" w:color="auto" w:fill="FFFFFF"/>
        </w:rPr>
      </w:pPr>
      <w:r>
        <w:rPr>
          <w:b/>
        </w:rPr>
        <w:t xml:space="preserve">12.2. </w:t>
      </w:r>
      <w:r>
        <w:rPr>
          <w:rFonts w:cs="Arial"/>
          <w:szCs w:val="22"/>
        </w:rPr>
        <w:t xml:space="preserve">Havendo a manifestação do interesse em recorrer, será concedido o prazo de 3 (três) dias consecutivos para a interposição das razões do recurso, </w:t>
      </w:r>
      <w:r w:rsidR="00E163E6">
        <w:rPr>
          <w:rFonts w:cs="Arial"/>
          <w:szCs w:val="22"/>
        </w:rPr>
        <w:t xml:space="preserve">também via sistema, </w:t>
      </w:r>
      <w:r>
        <w:rPr>
          <w:rFonts w:cs="Arial"/>
          <w:color w:val="000000"/>
          <w:szCs w:val="22"/>
          <w:shd w:val="clear" w:color="auto" w:fill="FFFFFF"/>
        </w:rPr>
        <w:t>ficando os demais licitantes desde logo intimados para apresentar contrarrazões em igual número de dias, que começarão a correr do término do prazo do recorrente</w:t>
      </w:r>
      <w:r w:rsidR="006E2583">
        <w:rPr>
          <w:rFonts w:cs="Arial"/>
          <w:color w:val="000000"/>
          <w:szCs w:val="22"/>
          <w:shd w:val="clear" w:color="auto" w:fill="FFFFFF"/>
        </w:rPr>
        <w:t>.</w:t>
      </w:r>
    </w:p>
    <w:p w:rsidR="00ED0315" w:rsidRDefault="006E2583" w:rsidP="006E2583">
      <w:pPr>
        <w:tabs>
          <w:tab w:val="left" w:pos="1134"/>
        </w:tabs>
        <w:spacing w:before="120" w:line="360" w:lineRule="auto"/>
        <w:jc w:val="both"/>
        <w:rPr>
          <w:rFonts w:cs="Arial"/>
        </w:rPr>
      </w:pPr>
      <w:r>
        <w:rPr>
          <w:rFonts w:cs="Arial"/>
          <w:b/>
          <w:bCs/>
          <w:color w:val="000000"/>
          <w:szCs w:val="22"/>
          <w:shd w:val="clear" w:color="auto" w:fill="FFFFFF"/>
        </w:rPr>
        <w:t xml:space="preserve">12.3. </w:t>
      </w:r>
      <w:r>
        <w:rPr>
          <w:rFonts w:cs="Arial"/>
        </w:rPr>
        <w:t xml:space="preserve">Interposto o recurso, o </w:t>
      </w:r>
      <w:r w:rsidR="00ED0315">
        <w:rPr>
          <w:rFonts w:cs="Arial"/>
        </w:rPr>
        <w:t>pregoeiro poderá motivadamente reconsiderar ou manter a sua decisão, sendo que neste caso deverá remeter o recurso para o julgamento da autoridade competente.</w:t>
      </w:r>
    </w:p>
    <w:p w:rsidR="00ED0315" w:rsidRDefault="006E2583" w:rsidP="006E2583">
      <w:pPr>
        <w:spacing w:before="120" w:line="360" w:lineRule="auto"/>
        <w:jc w:val="both"/>
        <w:rPr>
          <w:rFonts w:cs="Arial"/>
        </w:rPr>
      </w:pPr>
      <w:r>
        <w:rPr>
          <w:rFonts w:cs="Arial"/>
          <w:b/>
          <w:bCs/>
        </w:rPr>
        <w:t xml:space="preserve">12.4. </w:t>
      </w:r>
      <w:r w:rsidR="00ED0315">
        <w:rPr>
          <w:rFonts w:cs="Arial"/>
        </w:rPr>
        <w:t>O acolhimento de recurso importará a invalidação apenas dos atos insuscetíveis de aproveitamento.</w:t>
      </w:r>
    </w:p>
    <w:p w:rsidR="005862C0" w:rsidRDefault="005862C0" w:rsidP="00CC61E0">
      <w:pPr>
        <w:tabs>
          <w:tab w:val="left" w:pos="1134"/>
        </w:tabs>
        <w:spacing w:before="120" w:line="360" w:lineRule="auto"/>
        <w:jc w:val="both"/>
        <w:rPr>
          <w:b/>
        </w:rPr>
      </w:pPr>
    </w:p>
    <w:p w:rsidR="00CC61E0" w:rsidRDefault="00CC61E0" w:rsidP="00CC61E0">
      <w:pPr>
        <w:tabs>
          <w:tab w:val="left" w:pos="1134"/>
        </w:tabs>
        <w:spacing w:before="120" w:line="360" w:lineRule="auto"/>
        <w:jc w:val="both"/>
        <w:rPr>
          <w:b/>
        </w:rPr>
      </w:pPr>
      <w:r>
        <w:rPr>
          <w:b/>
        </w:rPr>
        <w:t>13. ADJUDICAÇÃO E HOMOLOGAÇÃO</w:t>
      </w:r>
    </w:p>
    <w:p w:rsidR="00D50C1E" w:rsidRDefault="00D50C1E" w:rsidP="00D50C1E">
      <w:pPr>
        <w:spacing w:before="120" w:line="360" w:lineRule="auto"/>
        <w:jc w:val="both"/>
        <w:rPr>
          <w:rFonts w:cs="Arial"/>
          <w:lang w:eastAsia="hi-IN"/>
        </w:rPr>
      </w:pPr>
      <w:r>
        <w:rPr>
          <w:rFonts w:cs="Arial"/>
          <w:b/>
          <w:bCs/>
        </w:rPr>
        <w:t xml:space="preserve">13.1. </w:t>
      </w:r>
      <w:r>
        <w:rPr>
          <w:rFonts w:cs="Arial"/>
        </w:rPr>
        <w:t>Decididos os recursos e constatada a regularidade dos atos praticados, a autoridade competente adjudicará o objeto e homologará o procedimento licitatório.</w:t>
      </w:r>
    </w:p>
    <w:p w:rsidR="00D50C1E" w:rsidRDefault="00D50C1E" w:rsidP="00D50C1E">
      <w:pPr>
        <w:spacing w:before="120" w:line="360" w:lineRule="auto"/>
        <w:jc w:val="both"/>
        <w:rPr>
          <w:rFonts w:cs="Arial"/>
        </w:rPr>
      </w:pPr>
      <w:r>
        <w:rPr>
          <w:rFonts w:cs="Arial"/>
          <w:b/>
          <w:bCs/>
        </w:rPr>
        <w:t>13.</w:t>
      </w:r>
      <w:r w:rsidR="00F8579C">
        <w:rPr>
          <w:rFonts w:cs="Arial"/>
          <w:b/>
          <w:bCs/>
        </w:rPr>
        <w:t>2</w:t>
      </w:r>
      <w:r>
        <w:rPr>
          <w:rFonts w:cs="Arial"/>
          <w:b/>
          <w:bCs/>
        </w:rPr>
        <w:t xml:space="preserve">. </w:t>
      </w:r>
      <w:r>
        <w:rPr>
          <w:rFonts w:cs="Arial"/>
        </w:rPr>
        <w:t>Na ausência de recurso, caberá ao pregoeiro adjudicar o objeto e encaminhar o processo devidamente instruído à autoridade superior e propor a homologação.</w:t>
      </w:r>
    </w:p>
    <w:p w:rsidR="00DF143D" w:rsidRDefault="00DF143D" w:rsidP="00D50C1E">
      <w:pPr>
        <w:spacing w:before="120" w:line="360" w:lineRule="auto"/>
        <w:jc w:val="both"/>
        <w:rPr>
          <w:rFonts w:cs="Arial"/>
        </w:rPr>
      </w:pPr>
    </w:p>
    <w:p w:rsidR="00CC61E0" w:rsidRDefault="00CC61E0" w:rsidP="00CC61E0">
      <w:pPr>
        <w:tabs>
          <w:tab w:val="left" w:pos="1134"/>
        </w:tabs>
        <w:spacing w:before="120" w:line="360" w:lineRule="auto"/>
        <w:jc w:val="both"/>
        <w:rPr>
          <w:b/>
        </w:rPr>
      </w:pPr>
      <w:r>
        <w:rPr>
          <w:b/>
        </w:rPr>
        <w:t>1</w:t>
      </w:r>
      <w:r w:rsidR="00E324B7">
        <w:rPr>
          <w:b/>
        </w:rPr>
        <w:t>4</w:t>
      </w:r>
      <w:r>
        <w:rPr>
          <w:b/>
        </w:rPr>
        <w:t>. CONDIÇÕES DE CONTRATAÇÃO</w:t>
      </w:r>
    </w:p>
    <w:p w:rsidR="009B32A7" w:rsidRDefault="009B32A7" w:rsidP="009B32A7">
      <w:pPr>
        <w:spacing w:before="120" w:line="360" w:lineRule="auto"/>
        <w:jc w:val="both"/>
        <w:rPr>
          <w:rFonts w:cs="Arial"/>
          <w:lang w:eastAsia="hi-IN"/>
        </w:rPr>
      </w:pPr>
      <w:r>
        <w:rPr>
          <w:rFonts w:cs="Arial"/>
          <w:b/>
          <w:bCs/>
        </w:rPr>
        <w:t xml:space="preserve">14.1. </w:t>
      </w:r>
      <w:r>
        <w:rPr>
          <w:rFonts w:cs="Arial"/>
        </w:rPr>
        <w:t xml:space="preserve">Após a homologação, o adjudicatário será convocado </w:t>
      </w:r>
      <w:r w:rsidR="0067390A">
        <w:rPr>
          <w:rFonts w:cs="Arial"/>
        </w:rPr>
        <w:t>para no prazo de</w:t>
      </w:r>
      <w:r w:rsidR="002D2189">
        <w:rPr>
          <w:rFonts w:cs="Arial"/>
        </w:rPr>
        <w:t xml:space="preserve"> até 05 (cinco) </w:t>
      </w:r>
      <w:r w:rsidR="0067390A">
        <w:rPr>
          <w:rFonts w:cs="Arial"/>
        </w:rPr>
        <w:t xml:space="preserve">dias, </w:t>
      </w:r>
      <w:r>
        <w:rPr>
          <w:rFonts w:cs="Arial"/>
        </w:rPr>
        <w:t>assinar o contrato ou a ata de registro de preços no prazo estabelecido no edital.</w:t>
      </w:r>
    </w:p>
    <w:p w:rsidR="0067390A" w:rsidRDefault="009B32A7" w:rsidP="009B32A7">
      <w:pPr>
        <w:spacing w:before="120" w:line="360" w:lineRule="auto"/>
        <w:jc w:val="both"/>
        <w:rPr>
          <w:rFonts w:cs="Arial"/>
        </w:rPr>
      </w:pPr>
      <w:r>
        <w:rPr>
          <w:rFonts w:cs="Arial"/>
          <w:b/>
          <w:bCs/>
        </w:rPr>
        <w:t xml:space="preserve">14.2 </w:t>
      </w:r>
      <w:r>
        <w:rPr>
          <w:rFonts w:cs="Arial"/>
        </w:rPr>
        <w:t xml:space="preserve">Para a assinatura do contrato, </w:t>
      </w:r>
      <w:r w:rsidR="0067390A">
        <w:rPr>
          <w:rFonts w:cs="Arial"/>
        </w:rPr>
        <w:t xml:space="preserve">no mesmo prazo do item 14.1, </w:t>
      </w:r>
      <w:r>
        <w:rPr>
          <w:rFonts w:cs="Arial"/>
        </w:rPr>
        <w:t>deverão ser comprovadas as condições de habilitação consignadas no edital, mediante a apresentação dos documentos originais ou cópias autenticadas</w:t>
      </w:r>
      <w:r w:rsidR="0067390A">
        <w:rPr>
          <w:rFonts w:cs="Arial"/>
        </w:rPr>
        <w:t>.</w:t>
      </w:r>
    </w:p>
    <w:p w:rsidR="00A31882" w:rsidRPr="0067390A" w:rsidRDefault="00A31882" w:rsidP="009B32A7">
      <w:pPr>
        <w:spacing w:before="120" w:line="360" w:lineRule="auto"/>
        <w:jc w:val="both"/>
        <w:rPr>
          <w:rFonts w:cs="Arial"/>
        </w:rPr>
      </w:pPr>
      <w:r w:rsidRPr="00A31882">
        <w:rPr>
          <w:rFonts w:cs="Arial"/>
          <w:b/>
          <w:bCs/>
        </w:rPr>
        <w:lastRenderedPageBreak/>
        <w:t>14.3.</w:t>
      </w:r>
      <w:r w:rsidRPr="00A31882">
        <w:rPr>
          <w:rFonts w:cs="Arial"/>
        </w:rPr>
        <w:t xml:space="preserve"> As </w:t>
      </w:r>
      <w:r>
        <w:rPr>
          <w:rFonts w:cs="Arial"/>
        </w:rPr>
        <w:t xml:space="preserve">certidões </w:t>
      </w:r>
      <w:r w:rsidRPr="00A31882">
        <w:rPr>
          <w:rFonts w:cs="Arial"/>
        </w:rPr>
        <w:t>referid</w:t>
      </w:r>
      <w:r w:rsidR="008E4DBC">
        <w:rPr>
          <w:rFonts w:cs="Arial"/>
        </w:rPr>
        <w:t>a</w:t>
      </w:r>
      <w:r w:rsidRPr="00A31882">
        <w:rPr>
          <w:rFonts w:cs="Arial"/>
        </w:rPr>
        <w:t>s nos ite</w:t>
      </w:r>
      <w:r w:rsidR="0017229F">
        <w:rPr>
          <w:rFonts w:cs="Arial"/>
        </w:rPr>
        <w:t>ns</w:t>
      </w:r>
      <w:r w:rsidRPr="00A31882">
        <w:rPr>
          <w:rFonts w:cs="Arial"/>
        </w:rPr>
        <w:t xml:space="preserve"> </w:t>
      </w:r>
      <w:r w:rsidR="008E4DBC">
        <w:rPr>
          <w:rFonts w:cs="Arial"/>
        </w:rPr>
        <w:t>5.1.3 e 5.1.4</w:t>
      </w:r>
      <w:r w:rsidRPr="00A31882">
        <w:rPr>
          <w:rFonts w:cs="Arial"/>
        </w:rPr>
        <w:t>,</w:t>
      </w:r>
      <w:r w:rsidR="008E4DBC">
        <w:rPr>
          <w:rFonts w:cs="Arial"/>
        </w:rPr>
        <w:t xml:space="preserve"> que tenham sido expedidas em meio eletrônico, </w:t>
      </w:r>
      <w:r w:rsidRPr="00A31882">
        <w:rPr>
          <w:rFonts w:cs="Arial"/>
        </w:rPr>
        <w:t>serão tidas como originais após terem a autenticidade de seus dados e certificação digital conferidos pela Administração</w:t>
      </w:r>
      <w:r>
        <w:rPr>
          <w:rFonts w:cs="Arial"/>
        </w:rPr>
        <w:t>, dispensando nova apresentação, exceto se vencido o prazo de validade.</w:t>
      </w:r>
    </w:p>
    <w:p w:rsidR="003360D7" w:rsidRPr="00294EFE" w:rsidRDefault="003360D7" w:rsidP="003360D7">
      <w:pPr>
        <w:tabs>
          <w:tab w:val="left" w:pos="1134"/>
        </w:tabs>
        <w:spacing w:before="120" w:line="360" w:lineRule="auto"/>
        <w:jc w:val="both"/>
        <w:rPr>
          <w:szCs w:val="22"/>
        </w:rPr>
      </w:pPr>
      <w:r w:rsidRPr="00294EFE">
        <w:rPr>
          <w:b/>
          <w:szCs w:val="22"/>
        </w:rPr>
        <w:t>14.</w:t>
      </w:r>
      <w:r w:rsidR="008E4DBC" w:rsidRPr="00294EFE">
        <w:rPr>
          <w:b/>
          <w:szCs w:val="22"/>
        </w:rPr>
        <w:t>4.</w:t>
      </w:r>
      <w:r w:rsidRPr="00294EFE">
        <w:rPr>
          <w:b/>
          <w:szCs w:val="22"/>
        </w:rPr>
        <w:t xml:space="preserve"> </w:t>
      </w:r>
      <w:r w:rsidRPr="00294EFE">
        <w:rPr>
          <w:szCs w:val="22"/>
        </w:rPr>
        <w:t>O prazo de que trata o item 14.1 poderá ser prorrogado uma vez e pelo mesmo período, desde que seja requerido de forma motivada e durante o transcurso do respect</w:t>
      </w:r>
      <w:r w:rsidRPr="00294EFE">
        <w:rPr>
          <w:szCs w:val="22"/>
        </w:rPr>
        <w:t>i</w:t>
      </w:r>
      <w:r w:rsidRPr="00294EFE">
        <w:rPr>
          <w:szCs w:val="22"/>
        </w:rPr>
        <w:t>vo prazo.</w:t>
      </w:r>
    </w:p>
    <w:p w:rsidR="009B32A7" w:rsidRDefault="0067390A" w:rsidP="0067390A">
      <w:pPr>
        <w:spacing w:before="120" w:line="360" w:lineRule="auto"/>
        <w:jc w:val="both"/>
        <w:rPr>
          <w:rFonts w:cs="Arial"/>
        </w:rPr>
      </w:pPr>
      <w:r>
        <w:rPr>
          <w:rFonts w:cs="Arial"/>
          <w:b/>
          <w:bCs/>
        </w:rPr>
        <w:t>14.</w:t>
      </w:r>
      <w:r w:rsidR="008E4DBC">
        <w:rPr>
          <w:rFonts w:cs="Arial"/>
          <w:b/>
          <w:bCs/>
        </w:rPr>
        <w:t>5</w:t>
      </w:r>
      <w:r>
        <w:rPr>
          <w:rFonts w:cs="Arial"/>
          <w:b/>
          <w:bCs/>
        </w:rPr>
        <w:t>.</w:t>
      </w:r>
      <w:r w:rsidR="009B32A7">
        <w:rPr>
          <w:rFonts w:cs="Arial"/>
        </w:rPr>
        <w:t xml:space="preserve"> Na hipótese de o vencedor da licitação se recusar a assinar o contrato</w:t>
      </w:r>
      <w:r w:rsidR="003352ED">
        <w:rPr>
          <w:rFonts w:cs="Arial"/>
        </w:rPr>
        <w:t>, o</w:t>
      </w:r>
      <w:r w:rsidR="009B32A7">
        <w:rPr>
          <w:rFonts w:cs="Arial"/>
        </w:rPr>
        <w:t xml:space="preserve">utro licitante </w:t>
      </w:r>
      <w:r w:rsidR="00AC62CB">
        <w:rPr>
          <w:rFonts w:cs="Arial"/>
        </w:rPr>
        <w:t>será</w:t>
      </w:r>
      <w:r w:rsidR="009B32A7">
        <w:rPr>
          <w:rFonts w:cs="Arial"/>
        </w:rPr>
        <w:t xml:space="preserve"> convocado, respeitada a ordem de classificação, para, após a comprovação dos requisitos para habilitação, analisada a proposta e eventuais documentos complementares e, feita a negociação, assinar o contrato, sem prejuízo da aplicação das sanções</w:t>
      </w:r>
      <w:r w:rsidR="003352ED">
        <w:rPr>
          <w:rFonts w:cs="Arial"/>
        </w:rPr>
        <w:t>.</w:t>
      </w:r>
    </w:p>
    <w:p w:rsidR="006C78CD" w:rsidRPr="006C78CD" w:rsidRDefault="006C78CD" w:rsidP="0067390A">
      <w:pPr>
        <w:spacing w:before="120" w:line="360" w:lineRule="auto"/>
        <w:jc w:val="both"/>
        <w:rPr>
          <w:rFonts w:cs="Arial"/>
        </w:rPr>
      </w:pPr>
      <w:r>
        <w:rPr>
          <w:rFonts w:cs="Arial"/>
          <w:b/>
          <w:bCs/>
        </w:rPr>
        <w:t>14.</w:t>
      </w:r>
      <w:r w:rsidR="008E4DBC">
        <w:rPr>
          <w:rFonts w:cs="Arial"/>
          <w:b/>
          <w:bCs/>
        </w:rPr>
        <w:t>6</w:t>
      </w:r>
      <w:r>
        <w:rPr>
          <w:rFonts w:cs="Arial"/>
          <w:b/>
          <w:bCs/>
        </w:rPr>
        <w:t xml:space="preserve">. </w:t>
      </w:r>
      <w:r>
        <w:rPr>
          <w:rFonts w:cs="Arial"/>
        </w:rPr>
        <w:t>A não apresentação dos originais ou cópias autenticadas dos documentos de habilitação, no prazo do item 14.1, será equiparada a uma recusa injustificada à contratação.</w:t>
      </w:r>
    </w:p>
    <w:p w:rsidR="00CC61E0" w:rsidRDefault="00CC61E0" w:rsidP="00CC61E0">
      <w:pPr>
        <w:tabs>
          <w:tab w:val="left" w:pos="1134"/>
        </w:tabs>
        <w:spacing w:before="120" w:line="360" w:lineRule="auto"/>
        <w:jc w:val="both"/>
        <w:rPr>
          <w:b/>
        </w:rPr>
      </w:pPr>
    </w:p>
    <w:p w:rsidR="003360D7" w:rsidRDefault="003360D7" w:rsidP="003360D7">
      <w:pPr>
        <w:tabs>
          <w:tab w:val="left" w:pos="1134"/>
        </w:tabs>
        <w:spacing w:before="120" w:line="360" w:lineRule="auto"/>
        <w:jc w:val="both"/>
        <w:rPr>
          <w:b/>
        </w:rPr>
      </w:pPr>
      <w:r>
        <w:rPr>
          <w:b/>
        </w:rPr>
        <w:t xml:space="preserve">15. VIGÊNCIA DO CONTRATO </w:t>
      </w:r>
    </w:p>
    <w:p w:rsidR="002D6FA1" w:rsidRDefault="00AC5E06" w:rsidP="002D6FA1">
      <w:pPr>
        <w:tabs>
          <w:tab w:val="left" w:pos="1134"/>
        </w:tabs>
        <w:spacing w:before="120" w:line="360" w:lineRule="auto"/>
        <w:jc w:val="both"/>
      </w:pPr>
      <w:r>
        <w:t xml:space="preserve">15.1 </w:t>
      </w:r>
      <w:r w:rsidR="002D6FA1">
        <w:t>O termo inicial do contrato será o de sua assinatura e o final ocorrerá</w:t>
      </w:r>
      <w:r>
        <w:t xml:space="preserve"> após o término do prazo legal de garantia.</w:t>
      </w:r>
    </w:p>
    <w:p w:rsidR="008C3EB2" w:rsidRDefault="008C3EB2" w:rsidP="00CC61E0">
      <w:pPr>
        <w:tabs>
          <w:tab w:val="left" w:pos="1134"/>
        </w:tabs>
        <w:spacing w:before="120" w:line="360" w:lineRule="auto"/>
        <w:jc w:val="both"/>
        <w:rPr>
          <w:b/>
        </w:rPr>
      </w:pPr>
    </w:p>
    <w:p w:rsidR="00CC61E0" w:rsidRDefault="00CC61E0" w:rsidP="00CC61E0">
      <w:pPr>
        <w:tabs>
          <w:tab w:val="left" w:pos="1134"/>
        </w:tabs>
        <w:spacing w:before="120" w:line="360" w:lineRule="auto"/>
        <w:jc w:val="both"/>
        <w:rPr>
          <w:b/>
        </w:rPr>
      </w:pPr>
      <w:r>
        <w:rPr>
          <w:b/>
        </w:rPr>
        <w:t>1</w:t>
      </w:r>
      <w:r w:rsidR="001F1F91">
        <w:rPr>
          <w:b/>
        </w:rPr>
        <w:t>6</w:t>
      </w:r>
      <w:r>
        <w:rPr>
          <w:b/>
        </w:rPr>
        <w:t>. PRAZOS E CONDIÇÕES DE PAGAMENTO</w:t>
      </w:r>
    </w:p>
    <w:p w:rsidR="002D6FA1" w:rsidRDefault="002D6FA1" w:rsidP="002D6FA1">
      <w:pPr>
        <w:tabs>
          <w:tab w:val="left" w:pos="1134"/>
        </w:tabs>
        <w:spacing w:before="120" w:line="360" w:lineRule="auto"/>
        <w:jc w:val="both"/>
      </w:pPr>
      <w:r>
        <w:rPr>
          <w:b/>
        </w:rPr>
        <w:t>1</w:t>
      </w:r>
      <w:r w:rsidR="001F1F91">
        <w:rPr>
          <w:b/>
        </w:rPr>
        <w:t>6</w:t>
      </w:r>
      <w:r>
        <w:rPr>
          <w:b/>
        </w:rPr>
        <w:t>.1.</w:t>
      </w:r>
      <w:r>
        <w:t xml:space="preserve"> O pagamento será efetuado</w:t>
      </w:r>
      <w:r w:rsidR="00F324E8">
        <w:t xml:space="preserve"> em até 05 (cinco) dias </w:t>
      </w:r>
      <w:r>
        <w:t>após o recebimento</w:t>
      </w:r>
      <w:r w:rsidR="00F324E8">
        <w:t xml:space="preserve"> definitivo</w:t>
      </w:r>
      <w:r>
        <w:t xml:space="preserve"> do objeto, e mediante apresentação da Nota Fi</w:t>
      </w:r>
      <w:r>
        <w:t>s</w:t>
      </w:r>
      <w:r>
        <w:t>cal/Fatura</w:t>
      </w:r>
      <w:r w:rsidR="00DE21F3">
        <w:t>,</w:t>
      </w:r>
      <w:r>
        <w:t xml:space="preserve"> correndo a despesa na seguinte dotação orçamentária:</w:t>
      </w:r>
    </w:p>
    <w:p w:rsidR="00AC5E06" w:rsidRDefault="007D6EC0" w:rsidP="00DE21F3">
      <w:pPr>
        <w:tabs>
          <w:tab w:val="left" w:pos="1134"/>
        </w:tabs>
        <w:spacing w:line="360" w:lineRule="auto"/>
        <w:jc w:val="both"/>
        <w:rPr>
          <w:b/>
          <w:bCs/>
          <w:sz w:val="20"/>
        </w:rPr>
      </w:pPr>
      <w:r>
        <w:rPr>
          <w:b/>
          <w:bCs/>
          <w:sz w:val="20"/>
        </w:rPr>
        <w:t>03.05.10.301.0029.2.046 – manutenção das academias da saúde</w:t>
      </w:r>
    </w:p>
    <w:p w:rsidR="007D6EC0" w:rsidRDefault="007D6EC0" w:rsidP="00DE21F3">
      <w:pPr>
        <w:tabs>
          <w:tab w:val="left" w:pos="1134"/>
        </w:tabs>
        <w:spacing w:line="360" w:lineRule="auto"/>
        <w:jc w:val="both"/>
        <w:rPr>
          <w:b/>
          <w:bCs/>
          <w:sz w:val="20"/>
        </w:rPr>
      </w:pPr>
      <w:r>
        <w:rPr>
          <w:b/>
          <w:bCs/>
          <w:sz w:val="20"/>
        </w:rPr>
        <w:t>4.4.90.52 – equipamentos e material permanente</w:t>
      </w:r>
    </w:p>
    <w:p w:rsidR="00E06AF0" w:rsidRDefault="00E06AF0" w:rsidP="00DE21F3">
      <w:pPr>
        <w:tabs>
          <w:tab w:val="left" w:pos="1134"/>
        </w:tabs>
        <w:spacing w:line="360" w:lineRule="auto"/>
        <w:jc w:val="both"/>
        <w:rPr>
          <w:b/>
          <w:bCs/>
          <w:sz w:val="20"/>
        </w:rPr>
      </w:pPr>
      <w:r>
        <w:rPr>
          <w:b/>
          <w:bCs/>
          <w:sz w:val="20"/>
        </w:rPr>
        <w:t>4500 – Custeio – Atenção Básica</w:t>
      </w:r>
    </w:p>
    <w:p w:rsidR="007D6EC0" w:rsidRDefault="007D6EC0" w:rsidP="00DE21F3">
      <w:pPr>
        <w:tabs>
          <w:tab w:val="left" w:pos="1134"/>
        </w:tabs>
        <w:spacing w:line="360" w:lineRule="auto"/>
        <w:jc w:val="both"/>
        <w:rPr>
          <w:b/>
          <w:bCs/>
          <w:sz w:val="20"/>
        </w:rPr>
      </w:pPr>
      <w:r>
        <w:rPr>
          <w:b/>
          <w:bCs/>
          <w:sz w:val="20"/>
        </w:rPr>
        <w:t xml:space="preserve">4505 – </w:t>
      </w:r>
      <w:r w:rsidR="0087657A">
        <w:rPr>
          <w:b/>
          <w:bCs/>
          <w:sz w:val="20"/>
        </w:rPr>
        <w:t>Investimentos</w:t>
      </w:r>
      <w:r>
        <w:rPr>
          <w:b/>
          <w:bCs/>
          <w:sz w:val="20"/>
        </w:rPr>
        <w:t xml:space="preserve"> – atenção básica</w:t>
      </w:r>
    </w:p>
    <w:p w:rsidR="007D6EC0" w:rsidRPr="00DE21F3" w:rsidRDefault="00E06AF0" w:rsidP="00DE21F3">
      <w:pPr>
        <w:tabs>
          <w:tab w:val="left" w:pos="1134"/>
        </w:tabs>
        <w:spacing w:line="360" w:lineRule="auto"/>
        <w:jc w:val="both"/>
        <w:rPr>
          <w:b/>
          <w:bCs/>
          <w:sz w:val="20"/>
        </w:rPr>
      </w:pPr>
      <w:r>
        <w:rPr>
          <w:b/>
          <w:bCs/>
          <w:sz w:val="20"/>
        </w:rPr>
        <w:t>0040 - ASP</w:t>
      </w:r>
      <w:r w:rsidR="0087657A">
        <w:rPr>
          <w:b/>
          <w:bCs/>
          <w:sz w:val="20"/>
        </w:rPr>
        <w:t>S</w:t>
      </w:r>
    </w:p>
    <w:p w:rsidR="00DE21F3" w:rsidRDefault="00DE21F3" w:rsidP="00DE21F3">
      <w:pPr>
        <w:tabs>
          <w:tab w:val="left" w:pos="1134"/>
        </w:tabs>
        <w:spacing w:line="360" w:lineRule="auto"/>
        <w:jc w:val="both"/>
      </w:pPr>
    </w:p>
    <w:p w:rsidR="002D6FA1" w:rsidRDefault="002D6FA1" w:rsidP="002D6FA1">
      <w:pPr>
        <w:tabs>
          <w:tab w:val="left" w:pos="1134"/>
        </w:tabs>
        <w:spacing w:before="120" w:line="360" w:lineRule="auto"/>
        <w:jc w:val="both"/>
      </w:pPr>
      <w:r>
        <w:rPr>
          <w:b/>
        </w:rPr>
        <w:t>1</w:t>
      </w:r>
      <w:r w:rsidR="001F1F91">
        <w:rPr>
          <w:b/>
        </w:rPr>
        <w:t>6</w:t>
      </w:r>
      <w:r>
        <w:rPr>
          <w:b/>
        </w:rPr>
        <w:t xml:space="preserve">.2. </w:t>
      </w:r>
      <w:r>
        <w:t>A nota fiscal/fatura emitida pelo fornecedor deverá conter, em local de fácil visualização, a indicação do número do processo, número do pregão eletrônico e da ordem de forn</w:t>
      </w:r>
      <w:r>
        <w:t>e</w:t>
      </w:r>
      <w:r>
        <w:t>cimento</w:t>
      </w:r>
      <w:r w:rsidR="00DC06B5">
        <w:t>,</w:t>
      </w:r>
      <w:r>
        <w:t xml:space="preserve"> a fim de se acelerar o trâmite de recebimento do material e posterior liberação do documento fiscal para pagamento.</w:t>
      </w:r>
    </w:p>
    <w:p w:rsidR="005862C0" w:rsidRDefault="005862C0" w:rsidP="00CC61E0">
      <w:pPr>
        <w:tabs>
          <w:tab w:val="left" w:pos="1134"/>
        </w:tabs>
        <w:spacing w:before="120" w:line="360" w:lineRule="auto"/>
        <w:jc w:val="both"/>
        <w:rPr>
          <w:b/>
        </w:rPr>
      </w:pPr>
    </w:p>
    <w:p w:rsidR="00CC61E0" w:rsidRDefault="00CC61E0" w:rsidP="00CC61E0">
      <w:pPr>
        <w:tabs>
          <w:tab w:val="left" w:pos="1134"/>
        </w:tabs>
        <w:spacing w:before="120" w:line="360" w:lineRule="auto"/>
        <w:jc w:val="both"/>
        <w:rPr>
          <w:b/>
        </w:rPr>
      </w:pPr>
      <w:r>
        <w:rPr>
          <w:b/>
        </w:rPr>
        <w:lastRenderedPageBreak/>
        <w:t>1</w:t>
      </w:r>
      <w:r w:rsidR="001F1F91">
        <w:rPr>
          <w:b/>
        </w:rPr>
        <w:t>7</w:t>
      </w:r>
      <w:r>
        <w:rPr>
          <w:b/>
        </w:rPr>
        <w:t xml:space="preserve">. </w:t>
      </w:r>
      <w:r w:rsidR="001F1F91">
        <w:rPr>
          <w:b/>
        </w:rPr>
        <w:t>RECEBIMENTO DO OBJETO</w:t>
      </w:r>
    </w:p>
    <w:p w:rsidR="001F1F91" w:rsidRPr="00840F3B" w:rsidRDefault="001F1F91" w:rsidP="001F1F91">
      <w:pPr>
        <w:tabs>
          <w:tab w:val="left" w:pos="1134"/>
        </w:tabs>
        <w:spacing w:before="120" w:line="360" w:lineRule="auto"/>
        <w:jc w:val="both"/>
        <w:rPr>
          <w:b/>
          <w:bCs/>
          <w:u w:val="single"/>
        </w:rPr>
      </w:pPr>
      <w:r>
        <w:rPr>
          <w:b/>
        </w:rPr>
        <w:t>17.</w:t>
      </w:r>
      <w:r w:rsidR="00010CE0">
        <w:rPr>
          <w:b/>
        </w:rPr>
        <w:t>1</w:t>
      </w:r>
      <w:r>
        <w:rPr>
          <w:b/>
        </w:rPr>
        <w:t xml:space="preserve"> </w:t>
      </w:r>
      <w:r>
        <w:t>O prazo de entrega integral dos</w:t>
      </w:r>
      <w:r w:rsidR="004711EC">
        <w:t xml:space="preserve"> equipamentos</w:t>
      </w:r>
      <w:r>
        <w:t xml:space="preserve"> é de</w:t>
      </w:r>
      <w:r w:rsidR="004711EC">
        <w:t xml:space="preserve"> até 30 (trinta) </w:t>
      </w:r>
      <w:r>
        <w:t xml:space="preserve">dias, </w:t>
      </w:r>
      <w:r w:rsidRPr="00840F3B">
        <w:rPr>
          <w:b/>
          <w:bCs/>
          <w:u w:val="single"/>
        </w:rPr>
        <w:t>a contar da emissão da ordem de fornecimento.</w:t>
      </w:r>
    </w:p>
    <w:p w:rsidR="001F1F91" w:rsidRDefault="001F1F91" w:rsidP="001F1F91">
      <w:pPr>
        <w:tabs>
          <w:tab w:val="left" w:pos="1134"/>
        </w:tabs>
        <w:spacing w:before="120" w:line="360" w:lineRule="auto"/>
        <w:jc w:val="both"/>
      </w:pPr>
      <w:r>
        <w:rPr>
          <w:b/>
        </w:rPr>
        <w:t xml:space="preserve">17.2. </w:t>
      </w:r>
      <w:r>
        <w:t xml:space="preserve">Os </w:t>
      </w:r>
      <w:r w:rsidR="004711EC">
        <w:t>equipamentos</w:t>
      </w:r>
      <w:r>
        <w:t xml:space="preserve"> deverão ser entregues</w:t>
      </w:r>
      <w:r w:rsidR="004711EC">
        <w:t xml:space="preserve"> j</w:t>
      </w:r>
      <w:r w:rsidR="002F1868">
        <w:t xml:space="preserve">unto a Secretaria Municipal da Saúde, à Rua </w:t>
      </w:r>
      <w:r w:rsidR="00D313F8">
        <w:t>Comandai</w:t>
      </w:r>
      <w:r w:rsidR="002F1868">
        <w:t>, 889</w:t>
      </w:r>
      <w:r w:rsidR="004711EC">
        <w:t>, em horário de expediente.</w:t>
      </w:r>
    </w:p>
    <w:p w:rsidR="001F1F91" w:rsidRDefault="001F1F91" w:rsidP="001F1F91">
      <w:pPr>
        <w:tabs>
          <w:tab w:val="left" w:pos="1134"/>
        </w:tabs>
        <w:spacing w:before="120" w:line="360" w:lineRule="auto"/>
        <w:jc w:val="both"/>
      </w:pPr>
      <w:r>
        <w:rPr>
          <w:b/>
        </w:rPr>
        <w:t xml:space="preserve">17.3. </w:t>
      </w:r>
      <w:r>
        <w:t>Verificada a desconformidade de algum dos produtos, a licitante ve</w:t>
      </w:r>
      <w:r>
        <w:t>n</w:t>
      </w:r>
      <w:r>
        <w:t>cedora deverá promover as correções necessárias no prazo máximo de</w:t>
      </w:r>
      <w:r w:rsidR="004711EC">
        <w:t xml:space="preserve"> 05 (cinco) dias</w:t>
      </w:r>
      <w:r>
        <w:t>, sujeitando-se às penalidades previstas neste edital.</w:t>
      </w:r>
    </w:p>
    <w:p w:rsidR="001F1F91" w:rsidRDefault="001F1F91" w:rsidP="001F1F91">
      <w:pPr>
        <w:tabs>
          <w:tab w:val="left" w:pos="1134"/>
        </w:tabs>
        <w:spacing w:before="120" w:line="360" w:lineRule="auto"/>
        <w:jc w:val="both"/>
      </w:pPr>
      <w:r>
        <w:rPr>
          <w:b/>
        </w:rPr>
        <w:t>1</w:t>
      </w:r>
      <w:r w:rsidR="007723C2">
        <w:rPr>
          <w:b/>
        </w:rPr>
        <w:t>7</w:t>
      </w:r>
      <w:r>
        <w:rPr>
          <w:b/>
        </w:rPr>
        <w:t>.</w:t>
      </w:r>
      <w:r w:rsidR="007723C2">
        <w:rPr>
          <w:b/>
        </w:rPr>
        <w:t>4</w:t>
      </w:r>
      <w:r>
        <w:rPr>
          <w:b/>
        </w:rPr>
        <w:t>.</w:t>
      </w:r>
      <w:r>
        <w:t xml:space="preserve"> O material a ser entregue deverá ser adequadamente acondicionado, de forma a permitir a completa preservação do mesmo e sua segurança durante o transporte.</w:t>
      </w:r>
    </w:p>
    <w:p w:rsidR="001F1F91" w:rsidRDefault="007723C2" w:rsidP="001F1F91">
      <w:pPr>
        <w:tabs>
          <w:tab w:val="left" w:pos="1134"/>
        </w:tabs>
        <w:spacing w:before="120" w:line="360" w:lineRule="auto"/>
        <w:jc w:val="both"/>
      </w:pPr>
      <w:r>
        <w:rPr>
          <w:b/>
        </w:rPr>
        <w:t>17</w:t>
      </w:r>
      <w:r w:rsidR="001F1F91">
        <w:rPr>
          <w:b/>
        </w:rPr>
        <w:t>.</w:t>
      </w:r>
      <w:r>
        <w:rPr>
          <w:b/>
        </w:rPr>
        <w:t>5</w:t>
      </w:r>
      <w:r w:rsidR="001F1F91">
        <w:rPr>
          <w:b/>
        </w:rPr>
        <w:t>.</w:t>
      </w:r>
      <w:r w:rsidR="001F1F91">
        <w:t xml:space="preserve"> A nota fiscal/fatura deverá, obrigatoriamente, ser entregue junto com o seu objeto</w:t>
      </w:r>
      <w:r w:rsidR="00F324E8">
        <w:t>.</w:t>
      </w:r>
    </w:p>
    <w:p w:rsidR="001F1F91" w:rsidRDefault="001F1F91" w:rsidP="001F1F91">
      <w:pPr>
        <w:spacing w:before="120" w:line="360" w:lineRule="auto"/>
        <w:ind w:firstLine="1418"/>
        <w:jc w:val="both"/>
        <w:rPr>
          <w:b/>
        </w:rPr>
      </w:pPr>
    </w:p>
    <w:p w:rsidR="00BB4E78" w:rsidRDefault="007723C2" w:rsidP="00BB4E78">
      <w:pPr>
        <w:tabs>
          <w:tab w:val="left" w:pos="1134"/>
        </w:tabs>
        <w:spacing w:before="120" w:line="360" w:lineRule="auto"/>
        <w:jc w:val="both"/>
        <w:rPr>
          <w:b/>
        </w:rPr>
      </w:pPr>
      <w:r>
        <w:rPr>
          <w:b/>
        </w:rPr>
        <w:t>18</w:t>
      </w:r>
      <w:r w:rsidR="00BB4E78">
        <w:rPr>
          <w:b/>
        </w:rPr>
        <w:t>. SANÇÕES ADMINISTRATIVAS</w:t>
      </w:r>
    </w:p>
    <w:p w:rsidR="006C78CD" w:rsidRDefault="006C78CD" w:rsidP="006C78CD">
      <w:pPr>
        <w:tabs>
          <w:tab w:val="left" w:pos="1134"/>
        </w:tabs>
        <w:spacing w:before="120" w:line="360" w:lineRule="auto"/>
        <w:jc w:val="both"/>
      </w:pPr>
      <w:r>
        <w:rPr>
          <w:b/>
        </w:rPr>
        <w:t xml:space="preserve">18.1 </w:t>
      </w:r>
      <w:r>
        <w:t>Pelo inadimplemento das obrigações, seja na condição de participante do pregão eletrônico ou de contratante, as licitantes, conforme a infração, estarão sujeitas às seguintes penalidades:</w:t>
      </w:r>
    </w:p>
    <w:p w:rsidR="006C78CD" w:rsidRPr="006C78CD" w:rsidRDefault="006C78CD" w:rsidP="006C78CD">
      <w:pPr>
        <w:tabs>
          <w:tab w:val="left" w:pos="1134"/>
        </w:tabs>
        <w:spacing w:before="120" w:line="360" w:lineRule="auto"/>
        <w:jc w:val="both"/>
        <w:rPr>
          <w:iCs/>
        </w:rPr>
      </w:pPr>
      <w:r>
        <w:rPr>
          <w:b/>
        </w:rPr>
        <w:t xml:space="preserve">a) </w:t>
      </w:r>
      <w:r>
        <w:rPr>
          <w:bCs/>
        </w:rPr>
        <w:t xml:space="preserve">deixar de atender aos requisitos de habilitação: </w:t>
      </w:r>
      <w:r w:rsidRPr="006C78CD">
        <w:rPr>
          <w:iCs/>
        </w:rPr>
        <w:t>multa de 10% sobre o valor estimado da contratação;</w:t>
      </w:r>
    </w:p>
    <w:p w:rsidR="006C78CD" w:rsidRPr="006C78CD" w:rsidRDefault="006C78CD" w:rsidP="006C78CD">
      <w:pPr>
        <w:tabs>
          <w:tab w:val="left" w:pos="1134"/>
        </w:tabs>
        <w:spacing w:before="120" w:line="360" w:lineRule="auto"/>
        <w:jc w:val="both"/>
        <w:rPr>
          <w:iCs/>
        </w:rPr>
      </w:pPr>
      <w:r>
        <w:rPr>
          <w:b/>
        </w:rPr>
        <w:t xml:space="preserve">b) </w:t>
      </w:r>
      <w:r>
        <w:t xml:space="preserve">deixar de apresentar os originais ou cópias autenticadas da documentação de habilitação para fins de assinatura do contrato: </w:t>
      </w:r>
      <w:r w:rsidRPr="006C78CD">
        <w:rPr>
          <w:iCs/>
        </w:rPr>
        <w:t>suspensão do dire</w:t>
      </w:r>
      <w:r w:rsidRPr="006C78CD">
        <w:rPr>
          <w:iCs/>
        </w:rPr>
        <w:t>i</w:t>
      </w:r>
      <w:r w:rsidRPr="006C78CD">
        <w:rPr>
          <w:iCs/>
        </w:rPr>
        <w:t>to de licitar e contratar com a Administração pelo prazo de</w:t>
      </w:r>
      <w:r w:rsidR="00140B65">
        <w:rPr>
          <w:iCs/>
        </w:rPr>
        <w:t xml:space="preserve"> até</w:t>
      </w:r>
      <w:r w:rsidRPr="006C78CD">
        <w:rPr>
          <w:iCs/>
        </w:rPr>
        <w:t xml:space="preserve"> 5 anos e multa de 10% sobre o valor estimado da contratação;</w:t>
      </w:r>
    </w:p>
    <w:p w:rsidR="006C78CD" w:rsidRPr="006C78CD" w:rsidRDefault="006C78CD" w:rsidP="006C78CD">
      <w:pPr>
        <w:tabs>
          <w:tab w:val="left" w:pos="1134"/>
        </w:tabs>
        <w:spacing w:before="120" w:line="360" w:lineRule="auto"/>
        <w:jc w:val="both"/>
      </w:pPr>
      <w:r>
        <w:rPr>
          <w:b/>
        </w:rPr>
        <w:t xml:space="preserve">c) </w:t>
      </w:r>
      <w:r>
        <w:t>deixar de manter a proposta (recusa injustificada para contratar</w:t>
      </w:r>
      <w:r w:rsidRPr="006C78CD">
        <w:t>): suspensão do direito de licitar e contratar com a Administração pelo prazo de</w:t>
      </w:r>
      <w:r w:rsidR="00140B65">
        <w:t xml:space="preserve"> até</w:t>
      </w:r>
      <w:r w:rsidRPr="006C78CD">
        <w:t xml:space="preserve"> 5 anos e multa de 10% sobre o valor estimado da contratação;</w:t>
      </w:r>
    </w:p>
    <w:p w:rsidR="006C78CD" w:rsidRPr="00E749BB" w:rsidRDefault="00E749BB" w:rsidP="006C78CD">
      <w:pPr>
        <w:tabs>
          <w:tab w:val="left" w:pos="1134"/>
        </w:tabs>
        <w:spacing w:before="120" w:line="360" w:lineRule="auto"/>
        <w:jc w:val="both"/>
        <w:rPr>
          <w:iCs/>
        </w:rPr>
      </w:pPr>
      <w:r>
        <w:rPr>
          <w:b/>
        </w:rPr>
        <w:t>d</w:t>
      </w:r>
      <w:r w:rsidR="006C78CD">
        <w:rPr>
          <w:b/>
        </w:rPr>
        <w:t xml:space="preserve">) </w:t>
      </w:r>
      <w:r w:rsidR="006C78CD">
        <w:t>executar o contrato com atraso injustificado,</w:t>
      </w:r>
      <w:r w:rsidR="006C78CD">
        <w:rPr>
          <w:i/>
        </w:rPr>
        <w:t xml:space="preserve"> </w:t>
      </w:r>
      <w:r w:rsidR="006C78CD">
        <w:t>até o limite de</w:t>
      </w:r>
      <w:r w:rsidR="00140B65">
        <w:t xml:space="preserve"> 10 (dez) </w:t>
      </w:r>
      <w:r w:rsidR="006C78CD">
        <w:t xml:space="preserve">dias, após os quais será considerado como inexecução contratual: </w:t>
      </w:r>
      <w:r w:rsidR="006C78CD" w:rsidRPr="00E749BB">
        <w:rPr>
          <w:iCs/>
        </w:rPr>
        <w:t>multa diária de 0,5% s</w:t>
      </w:r>
      <w:r w:rsidR="006C78CD" w:rsidRPr="00E749BB">
        <w:rPr>
          <w:iCs/>
        </w:rPr>
        <w:t>o</w:t>
      </w:r>
      <w:r w:rsidR="006C78CD" w:rsidRPr="00E749BB">
        <w:rPr>
          <w:iCs/>
        </w:rPr>
        <w:t>bre o valor atualizado do contrato;</w:t>
      </w:r>
    </w:p>
    <w:p w:rsidR="006C78CD" w:rsidRPr="00E749BB" w:rsidRDefault="00E749BB" w:rsidP="006C78CD">
      <w:pPr>
        <w:tabs>
          <w:tab w:val="left" w:pos="1134"/>
        </w:tabs>
        <w:spacing w:before="120" w:line="360" w:lineRule="auto"/>
        <w:jc w:val="both"/>
        <w:rPr>
          <w:iCs/>
        </w:rPr>
      </w:pPr>
      <w:r>
        <w:rPr>
          <w:b/>
        </w:rPr>
        <w:t>e</w:t>
      </w:r>
      <w:r w:rsidR="006C78CD">
        <w:rPr>
          <w:b/>
        </w:rPr>
        <w:t xml:space="preserve">) </w:t>
      </w:r>
      <w:r w:rsidR="006C78CD">
        <w:t xml:space="preserve">inexecução parcial do contrato: </w:t>
      </w:r>
      <w:r w:rsidR="006C78CD" w:rsidRPr="00E749BB">
        <w:rPr>
          <w:iCs/>
        </w:rPr>
        <w:t>suspensão do direito de licitar e contratar com a Administração pelo prazo de</w:t>
      </w:r>
      <w:r w:rsidR="00140B65">
        <w:rPr>
          <w:iCs/>
        </w:rPr>
        <w:t xml:space="preserve"> até</w:t>
      </w:r>
      <w:r w:rsidR="006C78CD" w:rsidRPr="00E749BB">
        <w:rPr>
          <w:iCs/>
        </w:rPr>
        <w:t xml:space="preserve"> 3 anos e multa de </w:t>
      </w:r>
      <w:r>
        <w:rPr>
          <w:iCs/>
        </w:rPr>
        <w:t>5% sobre o valor atualizado do contrato;</w:t>
      </w:r>
    </w:p>
    <w:p w:rsidR="006C78CD" w:rsidRDefault="00E749BB" w:rsidP="006C78CD">
      <w:pPr>
        <w:tabs>
          <w:tab w:val="left" w:pos="1134"/>
        </w:tabs>
        <w:spacing w:before="120" w:line="360" w:lineRule="auto"/>
        <w:jc w:val="both"/>
        <w:rPr>
          <w:i/>
        </w:rPr>
      </w:pPr>
      <w:r>
        <w:rPr>
          <w:b/>
        </w:rPr>
        <w:t>f</w:t>
      </w:r>
      <w:r w:rsidR="006C78CD">
        <w:rPr>
          <w:b/>
        </w:rPr>
        <w:t>)</w:t>
      </w:r>
      <w:r w:rsidR="006C78CD">
        <w:t xml:space="preserve"> inexecução total do contrato: </w:t>
      </w:r>
      <w:r w:rsidR="006C78CD" w:rsidRPr="00E749BB">
        <w:rPr>
          <w:iCs/>
        </w:rPr>
        <w:t>suspensão do direito de licitar e contratar com a Administração pelo prazo de</w:t>
      </w:r>
      <w:r w:rsidR="00140B65">
        <w:rPr>
          <w:iCs/>
        </w:rPr>
        <w:t xml:space="preserve"> até</w:t>
      </w:r>
      <w:r w:rsidR="006C78CD" w:rsidRPr="00E749BB">
        <w:rPr>
          <w:iCs/>
        </w:rPr>
        <w:t xml:space="preserve"> 5 anos e multa de 10% sobre o valor atualizado do contrato;</w:t>
      </w:r>
    </w:p>
    <w:p w:rsidR="006C78CD" w:rsidRPr="00B51174" w:rsidRDefault="00E749BB" w:rsidP="006C78CD">
      <w:pPr>
        <w:tabs>
          <w:tab w:val="left" w:pos="1134"/>
        </w:tabs>
        <w:spacing w:before="120" w:line="360" w:lineRule="auto"/>
        <w:jc w:val="both"/>
      </w:pPr>
      <w:r>
        <w:rPr>
          <w:b/>
        </w:rPr>
        <w:t>18</w:t>
      </w:r>
      <w:r w:rsidR="006C78CD">
        <w:rPr>
          <w:b/>
        </w:rPr>
        <w:t xml:space="preserve">.2 </w:t>
      </w:r>
      <w:r w:rsidR="006C78CD">
        <w:t>As penalidades serão registradas no cadastro da contratada</w:t>
      </w:r>
      <w:r>
        <w:t>.</w:t>
      </w:r>
    </w:p>
    <w:p w:rsidR="00F50A69" w:rsidRDefault="006C78CD" w:rsidP="00BB4E78">
      <w:pPr>
        <w:tabs>
          <w:tab w:val="left" w:pos="1134"/>
        </w:tabs>
        <w:spacing w:before="120" w:line="360" w:lineRule="auto"/>
        <w:jc w:val="both"/>
      </w:pPr>
      <w:r>
        <w:rPr>
          <w:b/>
        </w:rPr>
        <w:lastRenderedPageBreak/>
        <w:t>1</w:t>
      </w:r>
      <w:r w:rsidR="00E749BB">
        <w:rPr>
          <w:b/>
        </w:rPr>
        <w:t>8</w:t>
      </w:r>
      <w:r>
        <w:rPr>
          <w:b/>
        </w:rPr>
        <w:t xml:space="preserve">.3 </w:t>
      </w:r>
      <w:r>
        <w:t>Nenhum pagamento será efetuado pela Administração enquanto pendente de liquidação qualquer obrigação financeira que for imposta ao fornecedor em virtude de penalidade ou inadimplência contratual.</w:t>
      </w:r>
    </w:p>
    <w:p w:rsidR="002F1868" w:rsidRDefault="002F1868" w:rsidP="00BB4E78">
      <w:pPr>
        <w:tabs>
          <w:tab w:val="left" w:pos="1134"/>
        </w:tabs>
        <w:spacing w:before="120" w:line="360" w:lineRule="auto"/>
        <w:jc w:val="both"/>
        <w:rPr>
          <w:b/>
        </w:rPr>
      </w:pPr>
    </w:p>
    <w:p w:rsidR="00BB4E78" w:rsidRDefault="00BB4E78" w:rsidP="00BB4E78">
      <w:pPr>
        <w:tabs>
          <w:tab w:val="left" w:pos="1134"/>
        </w:tabs>
        <w:spacing w:before="120" w:line="360" w:lineRule="auto"/>
        <w:jc w:val="both"/>
        <w:rPr>
          <w:b/>
        </w:rPr>
      </w:pPr>
      <w:r>
        <w:rPr>
          <w:b/>
        </w:rPr>
        <w:t>19. PEDIDOS DE ESCLARECIMENTOS E IMPUGNAÇÕES</w:t>
      </w:r>
    </w:p>
    <w:p w:rsidR="000624A0" w:rsidRDefault="000624A0" w:rsidP="000624A0">
      <w:pPr>
        <w:spacing w:before="120" w:line="360" w:lineRule="auto"/>
        <w:jc w:val="both"/>
        <w:rPr>
          <w:rFonts w:cs="Arial"/>
          <w:lang w:eastAsia="hi-IN"/>
        </w:rPr>
      </w:pPr>
      <w:r>
        <w:rPr>
          <w:rFonts w:cs="Arial"/>
          <w:b/>
          <w:bCs/>
        </w:rPr>
        <w:t xml:space="preserve">19.1. </w:t>
      </w:r>
      <w:r>
        <w:rPr>
          <w:rFonts w:cs="Arial"/>
        </w:rPr>
        <w:t>Os pedidos de esclarecimentos referentes ao processo licitatório e os pedidos de impugnações poderão ser enviados ao pregoeiro, até três dias úteis anteriores à data fixada para abertura da sessão pública, por meio do seguinte endereço eletrônico:</w:t>
      </w:r>
      <w:r w:rsidR="00140B65">
        <w:rPr>
          <w:rFonts w:cs="Arial"/>
        </w:rPr>
        <w:t xml:space="preserve"> www.portaldecompraspublicas.com.br</w:t>
      </w:r>
    </w:p>
    <w:p w:rsidR="000624A0" w:rsidRDefault="000624A0" w:rsidP="000624A0">
      <w:pPr>
        <w:spacing w:before="120" w:line="360" w:lineRule="auto"/>
        <w:jc w:val="both"/>
        <w:rPr>
          <w:rFonts w:cs="Arial"/>
        </w:rPr>
      </w:pPr>
      <w:r>
        <w:rPr>
          <w:rFonts w:cs="Arial"/>
          <w:b/>
          <w:bCs/>
        </w:rPr>
        <w:t>19.2.</w:t>
      </w:r>
      <w:r>
        <w:rPr>
          <w:rFonts w:cs="Arial"/>
        </w:rPr>
        <w:t xml:space="preserve">  As respostas aos pedidos de esclarecimentos e às </w:t>
      </w:r>
      <w:r w:rsidR="00CB5103">
        <w:rPr>
          <w:rFonts w:cs="Arial"/>
        </w:rPr>
        <w:t>impugnações</w:t>
      </w:r>
      <w:r>
        <w:rPr>
          <w:rFonts w:cs="Arial"/>
        </w:rPr>
        <w:t xml:space="preserve"> serão divulgadas no seguinte sítio eletrônico da Administração</w:t>
      </w:r>
      <w:r w:rsidR="00140B65">
        <w:rPr>
          <w:rFonts w:cs="Arial"/>
        </w:rPr>
        <w:t xml:space="preserve">: </w:t>
      </w:r>
      <w:hyperlink r:id="rId10" w:history="1">
        <w:r w:rsidR="00140B65" w:rsidRPr="00DB360D">
          <w:rPr>
            <w:rStyle w:val="Hyperlink"/>
            <w:rFonts w:cs="Arial"/>
          </w:rPr>
          <w:t>www.guaranidasmissoes.rs.gov.br</w:t>
        </w:r>
      </w:hyperlink>
    </w:p>
    <w:p w:rsidR="00140B65" w:rsidRDefault="00140B65" w:rsidP="000624A0">
      <w:pPr>
        <w:spacing w:before="120" w:line="360" w:lineRule="auto"/>
        <w:jc w:val="both"/>
        <w:rPr>
          <w:rFonts w:cs="Arial"/>
        </w:rPr>
      </w:pPr>
    </w:p>
    <w:p w:rsidR="00796825" w:rsidRDefault="000624A0">
      <w:pPr>
        <w:tabs>
          <w:tab w:val="left" w:pos="1134"/>
        </w:tabs>
        <w:spacing w:before="120" w:line="360" w:lineRule="auto"/>
        <w:jc w:val="both"/>
        <w:rPr>
          <w:b/>
        </w:rPr>
      </w:pPr>
      <w:r>
        <w:rPr>
          <w:b/>
        </w:rPr>
        <w:t>20</w:t>
      </w:r>
      <w:r w:rsidR="00796825">
        <w:rPr>
          <w:b/>
        </w:rPr>
        <w:t>. DAS DISPOSIÇÕES GERAIS:</w:t>
      </w:r>
    </w:p>
    <w:p w:rsidR="00796825" w:rsidRPr="00B51174" w:rsidRDefault="00EE208C">
      <w:pPr>
        <w:tabs>
          <w:tab w:val="left" w:pos="1134"/>
        </w:tabs>
        <w:spacing w:before="120" w:line="360" w:lineRule="auto"/>
        <w:jc w:val="both"/>
      </w:pPr>
      <w:r>
        <w:rPr>
          <w:b/>
        </w:rPr>
        <w:t>20</w:t>
      </w:r>
      <w:r w:rsidR="00796825">
        <w:rPr>
          <w:b/>
        </w:rPr>
        <w:t>.</w:t>
      </w:r>
      <w:r>
        <w:rPr>
          <w:b/>
        </w:rPr>
        <w:t>1</w:t>
      </w:r>
      <w:r w:rsidR="00796825">
        <w:rPr>
          <w:b/>
        </w:rPr>
        <w:t xml:space="preserve">. </w:t>
      </w:r>
      <w:r w:rsidR="00796825">
        <w:t>A proponente que vier a ser contratada ficará obrigada a aceitar, nas me</w:t>
      </w:r>
      <w:r w:rsidR="00796825">
        <w:t>s</w:t>
      </w:r>
      <w:r w:rsidR="00796825">
        <w:t>mas condições contratuais, os acréscimos ou supressões que se fizerem necessários, por conveniência da Administração, dentro do limite permitido pelo artigo 65, § 1º, da Lei nº</w:t>
      </w:r>
      <w:r>
        <w:t> </w:t>
      </w:r>
      <w:r w:rsidR="00796825">
        <w:t>8.666</w:t>
      </w:r>
      <w:r>
        <w:t>/19</w:t>
      </w:r>
      <w:r w:rsidR="00796825">
        <w:t>93, sobre o valor inicial</w:t>
      </w:r>
      <w:r w:rsidR="00AC62CB">
        <w:t xml:space="preserve"> atualizado do</w:t>
      </w:r>
      <w:r w:rsidR="00796825">
        <w:t xml:space="preserve"> contratado.</w:t>
      </w:r>
    </w:p>
    <w:p w:rsidR="00796825" w:rsidRDefault="00EE208C">
      <w:pPr>
        <w:tabs>
          <w:tab w:val="left" w:pos="1134"/>
        </w:tabs>
        <w:spacing w:before="120" w:line="360" w:lineRule="auto"/>
        <w:jc w:val="both"/>
      </w:pPr>
      <w:r>
        <w:rPr>
          <w:b/>
        </w:rPr>
        <w:t>20.2.</w:t>
      </w:r>
      <w:r w:rsidR="00796825">
        <w:rPr>
          <w:b/>
        </w:rPr>
        <w:t xml:space="preserve"> </w:t>
      </w:r>
      <w:r w:rsidR="00796825">
        <w:t>Após a apresentação da proposta, não caberá desistência, salvo por mot</w:t>
      </w:r>
      <w:r w:rsidR="00796825">
        <w:t>i</w:t>
      </w:r>
      <w:r w:rsidR="00796825">
        <w:t>vo justo decorrente de fato superveniente e aceito pelo pregoeiro.</w:t>
      </w:r>
    </w:p>
    <w:p w:rsidR="00796825" w:rsidRDefault="00EE208C">
      <w:pPr>
        <w:tabs>
          <w:tab w:val="left" w:pos="1134"/>
        </w:tabs>
        <w:spacing w:before="120" w:line="360" w:lineRule="auto"/>
        <w:jc w:val="both"/>
      </w:pPr>
      <w:r>
        <w:rPr>
          <w:b/>
        </w:rPr>
        <w:t>20.3</w:t>
      </w:r>
      <w:r w:rsidR="00796825">
        <w:rPr>
          <w:b/>
        </w:rPr>
        <w:t xml:space="preserve">. </w:t>
      </w:r>
      <w:r w:rsidR="00796825">
        <w:t>A Administração poderá revogar a licitação por razões de interesse público, devendo anulá-la por ilegalidade, em despacho fundamentado, sem a obrigação de inden</w:t>
      </w:r>
      <w:r w:rsidR="00796825">
        <w:t>i</w:t>
      </w:r>
      <w:r w:rsidR="00796825">
        <w:t>zar (art. 49 da Lei Federal nº 8.666</w:t>
      </w:r>
      <w:r>
        <w:t>/19</w:t>
      </w:r>
      <w:r w:rsidR="00796825">
        <w:t>93).</w:t>
      </w:r>
    </w:p>
    <w:p w:rsidR="002F1868" w:rsidRPr="00006537" w:rsidRDefault="00EE208C" w:rsidP="005862C0">
      <w:pPr>
        <w:tabs>
          <w:tab w:val="left" w:pos="1134"/>
        </w:tabs>
        <w:spacing w:before="120" w:line="360" w:lineRule="auto"/>
        <w:jc w:val="both"/>
      </w:pPr>
      <w:r>
        <w:rPr>
          <w:b/>
        </w:rPr>
        <w:t>20.4.</w:t>
      </w:r>
      <w:r w:rsidR="00796825">
        <w:rPr>
          <w:b/>
        </w:rPr>
        <w:t xml:space="preserve"> </w:t>
      </w:r>
      <w:r w:rsidR="00796825">
        <w:t>Fica eleito o Foro da Comarca de</w:t>
      </w:r>
      <w:r w:rsidR="00EE53F8">
        <w:t xml:space="preserve"> Guarani das Missões/RS, </w:t>
      </w:r>
      <w:r w:rsidR="00796825">
        <w:t>para dirimir quaisquer lit</w:t>
      </w:r>
      <w:r w:rsidR="00796825">
        <w:t>í</w:t>
      </w:r>
      <w:r w:rsidR="00796825">
        <w:t xml:space="preserve">gios oriundos da licitação e do contrato dela decorrente, com expressa renúncia a outro qualquer, por mais privilegiado que seja. </w:t>
      </w:r>
    </w:p>
    <w:p w:rsidR="00B51174" w:rsidRPr="00006537" w:rsidRDefault="003D3BEA" w:rsidP="003D3BEA">
      <w:pPr>
        <w:spacing w:before="120" w:line="360" w:lineRule="auto"/>
        <w:ind w:left="3538" w:hanging="2971"/>
        <w:jc w:val="center"/>
      </w:pPr>
      <w:r>
        <w:t>Guarani das Missões/RS,</w:t>
      </w:r>
      <w:r w:rsidR="002F1868">
        <w:t xml:space="preserve"> 03</w:t>
      </w:r>
      <w:r w:rsidR="00DF143D">
        <w:t xml:space="preserve"> </w:t>
      </w:r>
      <w:r w:rsidR="00F324E8">
        <w:t>de</w:t>
      </w:r>
      <w:r w:rsidR="002F1868">
        <w:t xml:space="preserve"> maio de 2021</w:t>
      </w:r>
    </w:p>
    <w:p w:rsidR="002F1868" w:rsidRDefault="00796825" w:rsidP="002F1868">
      <w:pPr>
        <w:spacing w:before="120" w:line="360" w:lineRule="auto"/>
        <w:ind w:left="3538" w:firstLine="1418"/>
        <w:jc w:val="both"/>
      </w:pPr>
      <w:r w:rsidRPr="00006537">
        <w:t xml:space="preserve">              </w:t>
      </w:r>
    </w:p>
    <w:p w:rsidR="00F324E8" w:rsidRPr="00006537" w:rsidRDefault="00796825" w:rsidP="002F1868">
      <w:pPr>
        <w:spacing w:before="120" w:line="360" w:lineRule="auto"/>
        <w:ind w:left="3538" w:firstLine="1418"/>
        <w:jc w:val="both"/>
      </w:pPr>
      <w:r w:rsidRPr="00006537">
        <w:t xml:space="preserve">   </w:t>
      </w:r>
    </w:p>
    <w:p w:rsidR="00796825" w:rsidRPr="00C71DBE" w:rsidRDefault="00C71DBE" w:rsidP="00DF143D">
      <w:pPr>
        <w:spacing w:line="360" w:lineRule="auto"/>
        <w:ind w:firstLine="1418"/>
        <w:jc w:val="center"/>
        <w:rPr>
          <w:b/>
          <w:bCs/>
        </w:rPr>
      </w:pPr>
      <w:r w:rsidRPr="00C71DBE">
        <w:rPr>
          <w:b/>
          <w:bCs/>
        </w:rPr>
        <w:t>Jerônimo Jaskulski</w:t>
      </w:r>
    </w:p>
    <w:p w:rsidR="003D3BEA" w:rsidRPr="005862C0" w:rsidRDefault="00C71DBE" w:rsidP="005862C0">
      <w:pPr>
        <w:spacing w:line="360" w:lineRule="auto"/>
        <w:ind w:firstLine="1418"/>
        <w:jc w:val="center"/>
        <w:rPr>
          <w:b/>
          <w:bCs/>
        </w:rPr>
      </w:pPr>
      <w:r w:rsidRPr="00C71DBE">
        <w:rPr>
          <w:b/>
          <w:bCs/>
        </w:rPr>
        <w:t>Prefeit</w:t>
      </w:r>
      <w:r w:rsidR="005862C0">
        <w:rPr>
          <w:b/>
          <w:bCs/>
        </w:rPr>
        <w:t>o</w:t>
      </w:r>
    </w:p>
    <w:p w:rsidR="0046331C" w:rsidRDefault="0046331C"/>
    <w:p w:rsidR="00174525" w:rsidRDefault="00174525" w:rsidP="00CE6188">
      <w:pPr>
        <w:spacing w:after="110" w:line="259" w:lineRule="auto"/>
        <w:ind w:right="66"/>
        <w:rPr>
          <w:rFonts w:cs="Arial"/>
          <w:b/>
          <w:szCs w:val="22"/>
        </w:rPr>
      </w:pPr>
    </w:p>
    <w:p w:rsidR="00AC1C03" w:rsidRPr="00AC1C03" w:rsidRDefault="00AC1C03" w:rsidP="00AC1C03">
      <w:pPr>
        <w:spacing w:after="110" w:line="259" w:lineRule="auto"/>
        <w:ind w:right="66"/>
        <w:jc w:val="center"/>
        <w:rPr>
          <w:rFonts w:cs="Arial"/>
          <w:szCs w:val="22"/>
        </w:rPr>
      </w:pPr>
      <w:r w:rsidRPr="00AC1C03">
        <w:rPr>
          <w:rFonts w:cs="Arial"/>
          <w:b/>
          <w:szCs w:val="22"/>
        </w:rPr>
        <w:t>ANEXO I - (MINUTA DE CONTRATO DE FORNECIMENTO)</w:t>
      </w:r>
      <w:r w:rsidRPr="00AC1C03">
        <w:rPr>
          <w:rFonts w:cs="Arial"/>
          <w:szCs w:val="22"/>
        </w:rPr>
        <w:t xml:space="preserve"> </w:t>
      </w:r>
    </w:p>
    <w:p w:rsidR="00AC1C03" w:rsidRPr="00AC1C03" w:rsidRDefault="00AC1C03" w:rsidP="00AC1C03">
      <w:pPr>
        <w:spacing w:after="105" w:line="259" w:lineRule="auto"/>
        <w:ind w:right="66"/>
        <w:jc w:val="center"/>
        <w:rPr>
          <w:rFonts w:cs="Arial"/>
          <w:b/>
          <w:i/>
          <w:szCs w:val="22"/>
        </w:rPr>
      </w:pPr>
      <w:r w:rsidRPr="00AC1C03">
        <w:rPr>
          <w:rFonts w:cs="Arial"/>
          <w:b/>
          <w:i/>
          <w:szCs w:val="22"/>
        </w:rPr>
        <w:t>EDITAL DE PREGÃO ELETRÔNICO N.º 0</w:t>
      </w:r>
      <w:r w:rsidR="00F324E8">
        <w:rPr>
          <w:rFonts w:cs="Arial"/>
          <w:b/>
          <w:i/>
          <w:szCs w:val="22"/>
        </w:rPr>
        <w:t>1</w:t>
      </w:r>
      <w:r w:rsidR="00CE6188">
        <w:rPr>
          <w:rFonts w:cs="Arial"/>
          <w:b/>
          <w:i/>
          <w:szCs w:val="22"/>
        </w:rPr>
        <w:t>0/2021</w:t>
      </w:r>
      <w:r w:rsidRPr="00AC1C03">
        <w:rPr>
          <w:rFonts w:cs="Arial"/>
          <w:b/>
          <w:i/>
          <w:szCs w:val="22"/>
        </w:rPr>
        <w:t xml:space="preserve"> </w:t>
      </w:r>
    </w:p>
    <w:p w:rsidR="00AC1C03" w:rsidRPr="00AC1C03" w:rsidRDefault="00CE6188" w:rsidP="00AC1C03">
      <w:pPr>
        <w:spacing w:after="105" w:line="259" w:lineRule="auto"/>
        <w:ind w:right="66"/>
        <w:jc w:val="center"/>
        <w:rPr>
          <w:rFonts w:cs="Arial"/>
          <w:szCs w:val="22"/>
        </w:rPr>
      </w:pPr>
      <w:r>
        <w:rPr>
          <w:rFonts w:cs="Arial"/>
          <w:b/>
          <w:i/>
          <w:szCs w:val="22"/>
        </w:rPr>
        <w:t>CONTRATO Nº ___/2021</w:t>
      </w:r>
    </w:p>
    <w:p w:rsidR="00AC1C03" w:rsidRPr="00AC1C03" w:rsidRDefault="00AC1C03" w:rsidP="00AC1C03">
      <w:pPr>
        <w:spacing w:after="105" w:line="259" w:lineRule="auto"/>
        <w:ind w:left="1702"/>
        <w:rPr>
          <w:rFonts w:cs="Arial"/>
          <w:szCs w:val="22"/>
        </w:rPr>
      </w:pPr>
      <w:r w:rsidRPr="00AC1C03">
        <w:rPr>
          <w:rFonts w:cs="Arial"/>
          <w:szCs w:val="22"/>
        </w:rPr>
        <w:t xml:space="preserve"> </w:t>
      </w:r>
    </w:p>
    <w:p w:rsidR="00AC1C03" w:rsidRPr="00AC1C03" w:rsidRDefault="00AC1C03" w:rsidP="00AC1C03">
      <w:pPr>
        <w:ind w:left="-15" w:right="52" w:firstLine="1702"/>
        <w:jc w:val="both"/>
        <w:rPr>
          <w:rFonts w:cs="Arial"/>
          <w:szCs w:val="22"/>
        </w:rPr>
      </w:pPr>
      <w:r w:rsidRPr="00AC1C03">
        <w:rPr>
          <w:rFonts w:cs="Arial"/>
          <w:szCs w:val="22"/>
        </w:rPr>
        <w:t xml:space="preserve">MUNICÍPIO DE GUARANI DAS MISSÕES/RS, pessoa jurídica de direito público, com sede na Rua Boa Vista, 265, Centro, na cidade de Guarani das Missões/RS, Estado do Rio Grande do Sul, inscrito no CNPJ sob o n.º 87.613.030/0001-51, neste ato representado por seu Prefeito, Sr. Jerônimo Jaskulski, CPF nº 331.006.400-04 como CONTRATANTE e ............, inscrita no CNPJ sob o n.º......., com endereço na........, na cidade de ......, Estado ......, neste ato representado por seu .........., Sr.(sra) ........, como CONTRATADO, celebram o presente Contrato, em observância ao </w:t>
      </w:r>
      <w:r w:rsidRPr="00AC1C03">
        <w:rPr>
          <w:rFonts w:cs="Arial"/>
          <w:b/>
          <w:bCs/>
          <w:szCs w:val="22"/>
        </w:rPr>
        <w:t>Pregão Eletrônico n.º 0</w:t>
      </w:r>
      <w:r w:rsidR="00F324E8">
        <w:rPr>
          <w:rFonts w:cs="Arial"/>
          <w:b/>
          <w:bCs/>
          <w:szCs w:val="22"/>
        </w:rPr>
        <w:t>1</w:t>
      </w:r>
      <w:r w:rsidR="00CE6188">
        <w:rPr>
          <w:rFonts w:cs="Arial"/>
          <w:b/>
          <w:bCs/>
          <w:szCs w:val="22"/>
        </w:rPr>
        <w:t>0/2021</w:t>
      </w:r>
      <w:r w:rsidRPr="00AC1C03">
        <w:rPr>
          <w:rFonts w:cs="Arial"/>
          <w:szCs w:val="22"/>
        </w:rPr>
        <w:t>, Processo nº</w:t>
      </w:r>
      <w:r w:rsidR="00CE6188">
        <w:rPr>
          <w:rFonts w:cs="Arial"/>
          <w:szCs w:val="22"/>
        </w:rPr>
        <w:t xml:space="preserve"> 1915/2021</w:t>
      </w:r>
      <w:r w:rsidRPr="00AC1C03">
        <w:rPr>
          <w:rFonts w:cs="Arial"/>
          <w:szCs w:val="22"/>
        </w:rPr>
        <w:t>, homologado em ....., com fulcro na Lei n.º 10.520, de 17 de julho de 2002, Lei n.º 8.666, de 21 de junho de 1993 e alterações e Decreto Municipal nº</w:t>
      </w:r>
      <w:r>
        <w:rPr>
          <w:rFonts w:cs="Arial"/>
          <w:szCs w:val="22"/>
        </w:rPr>
        <w:t xml:space="preserve"> 2954</w:t>
      </w:r>
      <w:r w:rsidRPr="00AC1C03">
        <w:rPr>
          <w:rFonts w:cs="Arial"/>
          <w:szCs w:val="22"/>
        </w:rPr>
        <w:t>, de 1</w:t>
      </w:r>
      <w:r>
        <w:rPr>
          <w:rFonts w:cs="Arial"/>
          <w:szCs w:val="22"/>
        </w:rPr>
        <w:t>9 de junho de 2020</w:t>
      </w:r>
      <w:r w:rsidRPr="00AC1C03">
        <w:rPr>
          <w:rFonts w:cs="Arial"/>
          <w:szCs w:val="22"/>
        </w:rPr>
        <w:t xml:space="preserve">, assim como pelas condições do Edital, termos da proposta vencedora e conforme as cláusulas e condições que seguem:   </w:t>
      </w:r>
    </w:p>
    <w:p w:rsidR="00AC1C03" w:rsidRPr="00AC1C03" w:rsidRDefault="00AC1C03" w:rsidP="00AC1C03">
      <w:pPr>
        <w:spacing w:after="104" w:line="259" w:lineRule="auto"/>
        <w:jc w:val="both"/>
        <w:rPr>
          <w:rFonts w:cs="Arial"/>
          <w:szCs w:val="22"/>
        </w:rPr>
      </w:pPr>
      <w:r w:rsidRPr="00AC1C03">
        <w:rPr>
          <w:rFonts w:cs="Arial"/>
          <w:szCs w:val="22"/>
        </w:rPr>
        <w:t xml:space="preserve"> </w:t>
      </w:r>
    </w:p>
    <w:p w:rsidR="00AC1C03" w:rsidRPr="00AC1C03" w:rsidRDefault="00AC1C03" w:rsidP="00AC1C03">
      <w:pPr>
        <w:pStyle w:val="Ttulo1"/>
        <w:ind w:left="-5" w:right="49"/>
        <w:jc w:val="both"/>
        <w:rPr>
          <w:rFonts w:ascii="Arial" w:hAnsi="Arial" w:cs="Arial"/>
          <w:sz w:val="22"/>
          <w:szCs w:val="22"/>
        </w:rPr>
      </w:pPr>
      <w:r w:rsidRPr="00AC1C03">
        <w:rPr>
          <w:rFonts w:ascii="Arial" w:hAnsi="Arial" w:cs="Arial"/>
          <w:sz w:val="22"/>
          <w:szCs w:val="22"/>
        </w:rPr>
        <w:t xml:space="preserve">CLÁUSULA PRIMEIRA – OBJETO </w:t>
      </w:r>
    </w:p>
    <w:p w:rsidR="00AC1C03" w:rsidRPr="000230C7" w:rsidRDefault="00AC1C03" w:rsidP="00A95C16">
      <w:pPr>
        <w:pStyle w:val="Textoembloco1"/>
        <w:ind w:left="0" w:firstLine="0"/>
        <w:rPr>
          <w:bCs/>
          <w:i w:val="0"/>
          <w:iCs/>
          <w:spacing w:val="0"/>
        </w:rPr>
      </w:pPr>
      <w:r w:rsidRPr="000230C7">
        <w:rPr>
          <w:rFonts w:cs="Arial"/>
          <w:i w:val="0"/>
          <w:iCs/>
          <w:szCs w:val="22"/>
        </w:rPr>
        <w:t>1.1</w:t>
      </w:r>
      <w:r w:rsidR="000230C7" w:rsidRPr="000230C7">
        <w:rPr>
          <w:rFonts w:cs="Arial"/>
          <w:i w:val="0"/>
          <w:iCs/>
          <w:szCs w:val="22"/>
        </w:rPr>
        <w:t xml:space="preserve"> C</w:t>
      </w:r>
      <w:r w:rsidR="00A95C16" w:rsidRPr="000230C7">
        <w:rPr>
          <w:rFonts w:cs="Arial"/>
          <w:i w:val="0"/>
          <w:iCs/>
          <w:szCs w:val="22"/>
        </w:rPr>
        <w:t>ontratação de empresa para fornecimento</w:t>
      </w:r>
      <w:r w:rsidR="00A95C16" w:rsidRPr="000230C7">
        <w:rPr>
          <w:i w:val="0"/>
          <w:iCs/>
          <w:spacing w:val="0"/>
        </w:rPr>
        <w:t xml:space="preserve"> de bicicletas Spinning para o Programa Academias de Saúde Parque Ecológico e Praça João Paulo II, </w:t>
      </w:r>
      <w:r w:rsidRPr="000230C7">
        <w:rPr>
          <w:rFonts w:cs="Arial"/>
          <w:bCs/>
          <w:i w:val="0"/>
          <w:iCs/>
          <w:szCs w:val="22"/>
        </w:rPr>
        <w:t>conforme abaixo descrito:</w:t>
      </w:r>
    </w:p>
    <w:p w:rsidR="00AC1C03" w:rsidRPr="00AC1C03" w:rsidRDefault="00AC1C03" w:rsidP="00AC1C03">
      <w:pPr>
        <w:spacing w:after="104" w:line="259" w:lineRule="auto"/>
        <w:jc w:val="both"/>
        <w:rPr>
          <w:rFonts w:cs="Arial"/>
          <w:szCs w:val="22"/>
        </w:rPr>
      </w:pPr>
      <w:r w:rsidRPr="00AC1C03">
        <w:rPr>
          <w:rFonts w:cs="Arial"/>
          <w:szCs w:val="22"/>
        </w:rPr>
        <w:t xml:space="preserve"> </w:t>
      </w:r>
    </w:p>
    <w:p w:rsidR="00AC1C03" w:rsidRPr="00AC1C03" w:rsidRDefault="00AC1C03" w:rsidP="00AC1C03">
      <w:pPr>
        <w:pStyle w:val="Ttulo1"/>
        <w:ind w:left="-5" w:right="49"/>
        <w:jc w:val="both"/>
        <w:rPr>
          <w:rFonts w:ascii="Arial" w:hAnsi="Arial" w:cs="Arial"/>
          <w:sz w:val="22"/>
          <w:szCs w:val="22"/>
        </w:rPr>
      </w:pPr>
    </w:p>
    <w:p w:rsidR="00AC1C03" w:rsidRPr="00AC1C03" w:rsidRDefault="00AC1C03" w:rsidP="00AC1C03">
      <w:pPr>
        <w:pStyle w:val="Ttulo1"/>
        <w:ind w:left="-5" w:right="49"/>
        <w:jc w:val="both"/>
        <w:rPr>
          <w:rFonts w:ascii="Arial" w:hAnsi="Arial" w:cs="Arial"/>
          <w:sz w:val="22"/>
          <w:szCs w:val="22"/>
        </w:rPr>
      </w:pPr>
      <w:r w:rsidRPr="00AC1C03">
        <w:rPr>
          <w:rFonts w:ascii="Arial" w:hAnsi="Arial" w:cs="Arial"/>
          <w:sz w:val="22"/>
          <w:szCs w:val="22"/>
        </w:rPr>
        <w:t xml:space="preserve">CLAUSULA SEGUNDA – PREÇO E PAGAMENTO </w:t>
      </w:r>
    </w:p>
    <w:p w:rsidR="00AC1C03" w:rsidRPr="00AC1C03" w:rsidRDefault="00AC1C03" w:rsidP="00AC1C03">
      <w:pPr>
        <w:spacing w:after="117"/>
        <w:ind w:right="52"/>
        <w:jc w:val="both"/>
        <w:rPr>
          <w:rFonts w:cs="Arial"/>
          <w:szCs w:val="22"/>
        </w:rPr>
      </w:pPr>
      <w:r w:rsidRPr="00AC1C03">
        <w:rPr>
          <w:rFonts w:cs="Arial"/>
          <w:szCs w:val="22"/>
        </w:rPr>
        <w:t xml:space="preserve">2.1. O CONTRATANTE, obriga-se a pagar pelo fornecimento do objeto descrito na cláusula anterior, a importância global de R$ ...(....). </w:t>
      </w:r>
    </w:p>
    <w:p w:rsidR="00AC1C03" w:rsidRPr="00AC1C03" w:rsidRDefault="00AC1C03" w:rsidP="00AC1C03">
      <w:pPr>
        <w:ind w:right="52"/>
        <w:jc w:val="both"/>
        <w:rPr>
          <w:rFonts w:cs="Arial"/>
          <w:szCs w:val="22"/>
        </w:rPr>
      </w:pPr>
      <w:r w:rsidRPr="00AC1C03">
        <w:rPr>
          <w:rFonts w:cs="Arial"/>
          <w:szCs w:val="22"/>
        </w:rPr>
        <w:t xml:space="preserve">2.2. O preço contratado é considerado completo e abrange todas as despesas com custo, transporte, seguro e frete, tributos (impostos, taxas, emolumentos, contribuições fiscais e parafiscais), obrigações sociais, trabalhistas, fiscais, frete, encargos comerciais ou de qualquer natureza, acessórios e/ou necessários à execução do objeto contratado, ainda que não especificados no Edital e anexos. </w:t>
      </w:r>
    </w:p>
    <w:p w:rsidR="00AC1C03" w:rsidRPr="00AC1C03" w:rsidRDefault="00A95C16" w:rsidP="00AC1C03">
      <w:pPr>
        <w:spacing w:after="106" w:line="259" w:lineRule="auto"/>
        <w:jc w:val="both"/>
        <w:rPr>
          <w:rFonts w:cs="Arial"/>
          <w:b/>
          <w:bCs/>
          <w:szCs w:val="22"/>
        </w:rPr>
      </w:pPr>
      <w:r>
        <w:t>2.3 O pagamento será efetuado em até 05 (cinco) dias após o recebimento definitivo do objeto, e mediante apresentação da Nota Fi</w:t>
      </w:r>
      <w:r>
        <w:t>s</w:t>
      </w:r>
      <w:r>
        <w:t>cal/Fatura, mediante transferência na conta corrente da Contratada.</w:t>
      </w:r>
    </w:p>
    <w:p w:rsidR="00A95C16" w:rsidRDefault="00A95C16" w:rsidP="00AC1C03">
      <w:pPr>
        <w:spacing w:after="106" w:line="259" w:lineRule="auto"/>
        <w:jc w:val="both"/>
        <w:rPr>
          <w:rFonts w:cs="Arial"/>
          <w:b/>
          <w:bCs/>
          <w:szCs w:val="22"/>
        </w:rPr>
      </w:pPr>
    </w:p>
    <w:p w:rsidR="00AC1C03" w:rsidRPr="00AC1C03" w:rsidRDefault="00AC1C03" w:rsidP="00AC1C03">
      <w:pPr>
        <w:spacing w:after="106" w:line="259" w:lineRule="auto"/>
        <w:jc w:val="both"/>
        <w:rPr>
          <w:rFonts w:cs="Arial"/>
          <w:b/>
          <w:bCs/>
          <w:szCs w:val="22"/>
        </w:rPr>
      </w:pPr>
      <w:r w:rsidRPr="00AC1C03">
        <w:rPr>
          <w:rFonts w:cs="Arial"/>
          <w:b/>
          <w:bCs/>
          <w:szCs w:val="22"/>
        </w:rPr>
        <w:t xml:space="preserve"> CLÁUSULA TERCEIRA – PRAZOS E GARANTIA.</w:t>
      </w:r>
    </w:p>
    <w:p w:rsidR="00AC1C03" w:rsidRPr="00AC1C03" w:rsidRDefault="00AC1C03" w:rsidP="00AC1C03">
      <w:pPr>
        <w:ind w:left="-5" w:right="52"/>
        <w:jc w:val="both"/>
        <w:rPr>
          <w:rFonts w:cs="Arial"/>
          <w:szCs w:val="22"/>
        </w:rPr>
      </w:pPr>
      <w:r w:rsidRPr="006676B6">
        <w:rPr>
          <w:rFonts w:cs="Arial"/>
          <w:b/>
          <w:bCs/>
          <w:szCs w:val="22"/>
        </w:rPr>
        <w:t>3.1</w:t>
      </w:r>
      <w:r w:rsidRPr="00AC1C03">
        <w:rPr>
          <w:rFonts w:cs="Arial"/>
          <w:szCs w:val="22"/>
        </w:rPr>
        <w:t xml:space="preserve">. Este contrato terá </w:t>
      </w:r>
      <w:r w:rsidRPr="00AC1C03">
        <w:rPr>
          <w:rFonts w:cs="Arial"/>
          <w:b/>
          <w:szCs w:val="22"/>
        </w:rPr>
        <w:t>vigência</w:t>
      </w:r>
      <w:r w:rsidRPr="00AC1C03">
        <w:rPr>
          <w:rFonts w:cs="Arial"/>
          <w:szCs w:val="22"/>
        </w:rPr>
        <w:t xml:space="preserve"> a partir de sua assinatura e perdurará até o fim do prazo de garantia, ou seja 1 (um) ano, sem limite de número de horas trabalhadas. </w:t>
      </w:r>
    </w:p>
    <w:p w:rsidR="00AC1C03" w:rsidRPr="00AC1C03" w:rsidRDefault="00AC1C03" w:rsidP="00AC1C03">
      <w:pPr>
        <w:ind w:right="52"/>
        <w:jc w:val="both"/>
        <w:rPr>
          <w:rFonts w:cs="Arial"/>
          <w:szCs w:val="22"/>
        </w:rPr>
      </w:pPr>
    </w:p>
    <w:p w:rsidR="00AC1C03" w:rsidRPr="00AC1C03" w:rsidRDefault="00AC1C03" w:rsidP="00AC1C03">
      <w:pPr>
        <w:pStyle w:val="SalisParagrafoSemRecuoArial11"/>
        <w:widowControl w:val="0"/>
        <w:tabs>
          <w:tab w:val="left" w:pos="540"/>
        </w:tabs>
        <w:spacing w:after="0"/>
        <w:ind w:right="246"/>
        <w:rPr>
          <w:szCs w:val="22"/>
        </w:rPr>
      </w:pPr>
      <w:r w:rsidRPr="00AC1C03">
        <w:rPr>
          <w:b/>
          <w:szCs w:val="22"/>
        </w:rPr>
        <w:t>3.</w:t>
      </w:r>
      <w:r>
        <w:rPr>
          <w:b/>
          <w:szCs w:val="22"/>
        </w:rPr>
        <w:t>2</w:t>
      </w:r>
      <w:r w:rsidRPr="00AC1C03">
        <w:rPr>
          <w:b/>
          <w:szCs w:val="22"/>
        </w:rPr>
        <w:t xml:space="preserve">.  </w:t>
      </w:r>
      <w:r>
        <w:rPr>
          <w:szCs w:val="22"/>
        </w:rPr>
        <w:t>A</w:t>
      </w:r>
      <w:r w:rsidRPr="00AC1C03">
        <w:rPr>
          <w:szCs w:val="22"/>
        </w:rPr>
        <w:t xml:space="preserve"> licitante vencedora deverá oferecer garantia e assistência técnica gratuita de no mínimo 12 (doze) meses, a contar do recebimento definitivo dos equipamentos. Durante o prazo mínimo de garantia (12 meses), a assistência técnica, quando necessária, deverá ser realizada junto ao Município de Guarani das Missões/RS, sem qualquer despesa para a Contratante, em até 05 (cinco) dias úteis a contar da solicitação.</w:t>
      </w:r>
    </w:p>
    <w:p w:rsidR="00AC1C03" w:rsidRPr="00AC1C03" w:rsidRDefault="00AC1C03" w:rsidP="00AC1C03">
      <w:pPr>
        <w:spacing w:line="200" w:lineRule="atLeast"/>
        <w:ind w:left="-142" w:right="246"/>
        <w:jc w:val="both"/>
        <w:rPr>
          <w:rFonts w:cs="Arial"/>
          <w:szCs w:val="22"/>
        </w:rPr>
      </w:pPr>
    </w:p>
    <w:p w:rsidR="00AC1C03" w:rsidRPr="00AC1C03" w:rsidRDefault="00AC1C03" w:rsidP="00AC1C03">
      <w:pPr>
        <w:spacing w:line="200" w:lineRule="atLeast"/>
        <w:ind w:right="246"/>
        <w:jc w:val="both"/>
        <w:rPr>
          <w:rFonts w:cs="Arial"/>
          <w:szCs w:val="22"/>
        </w:rPr>
      </w:pPr>
      <w:r w:rsidRPr="00AC1C03">
        <w:rPr>
          <w:rFonts w:cs="Arial"/>
          <w:b/>
          <w:szCs w:val="22"/>
        </w:rPr>
        <w:lastRenderedPageBreak/>
        <w:t>3.</w:t>
      </w:r>
      <w:r w:rsidR="00E965D5">
        <w:rPr>
          <w:rFonts w:cs="Arial"/>
          <w:b/>
          <w:szCs w:val="22"/>
        </w:rPr>
        <w:t>3</w:t>
      </w:r>
      <w:r w:rsidRPr="00AC1C03">
        <w:rPr>
          <w:rFonts w:cs="Arial"/>
          <w:b/>
          <w:szCs w:val="22"/>
        </w:rPr>
        <w:t xml:space="preserve">. </w:t>
      </w:r>
      <w:r w:rsidRPr="00AC1C03">
        <w:rPr>
          <w:rFonts w:cs="Arial"/>
          <w:szCs w:val="22"/>
        </w:rPr>
        <w:t>Toda e qualquer despesa relativa à execução do objeto da licitação, correrá por conta exclusiva da licitante vencedora.</w:t>
      </w:r>
    </w:p>
    <w:p w:rsidR="00AC1C03" w:rsidRPr="00AC1C03" w:rsidRDefault="00AC1C03" w:rsidP="00AC1C03">
      <w:pPr>
        <w:spacing w:line="200" w:lineRule="atLeast"/>
        <w:ind w:left="-142" w:right="246"/>
        <w:jc w:val="both"/>
        <w:rPr>
          <w:rFonts w:cs="Arial"/>
          <w:szCs w:val="22"/>
        </w:rPr>
      </w:pPr>
    </w:p>
    <w:p w:rsidR="00AC1C03" w:rsidRPr="00AC1C03" w:rsidRDefault="00AC1C03" w:rsidP="00AC1C03">
      <w:pPr>
        <w:spacing w:line="200" w:lineRule="atLeast"/>
        <w:ind w:right="246"/>
        <w:jc w:val="both"/>
        <w:rPr>
          <w:rFonts w:cs="Arial"/>
          <w:szCs w:val="22"/>
        </w:rPr>
      </w:pPr>
      <w:r w:rsidRPr="00AC1C03">
        <w:rPr>
          <w:rFonts w:cs="Arial"/>
          <w:b/>
          <w:szCs w:val="22"/>
        </w:rPr>
        <w:t>3.</w:t>
      </w:r>
      <w:r w:rsidR="00E965D5">
        <w:rPr>
          <w:rFonts w:cs="Arial"/>
          <w:b/>
          <w:szCs w:val="22"/>
        </w:rPr>
        <w:t>4</w:t>
      </w:r>
      <w:r w:rsidRPr="00AC1C03">
        <w:rPr>
          <w:rFonts w:cs="Arial"/>
          <w:b/>
          <w:szCs w:val="22"/>
        </w:rPr>
        <w:t>.</w:t>
      </w:r>
      <w:r w:rsidRPr="00AC1C03">
        <w:rPr>
          <w:rFonts w:cs="Arial"/>
          <w:szCs w:val="22"/>
        </w:rPr>
        <w:t xml:space="preserve"> O Município reserva-se o direito de recusar o recebimento, cujas condições de transporte não estejam em conformidade, de modo a danificar de algum modo o objeto da licitação.</w:t>
      </w:r>
    </w:p>
    <w:p w:rsidR="00AC1C03" w:rsidRPr="00AC1C03" w:rsidRDefault="00AC1C03" w:rsidP="00AC1C03">
      <w:pPr>
        <w:spacing w:line="200" w:lineRule="atLeast"/>
        <w:ind w:left="-142" w:right="246"/>
        <w:jc w:val="both"/>
        <w:rPr>
          <w:rFonts w:cs="Arial"/>
          <w:szCs w:val="22"/>
        </w:rPr>
      </w:pPr>
    </w:p>
    <w:p w:rsidR="00AC1C03" w:rsidRPr="00AC1C03" w:rsidRDefault="00AC1C03" w:rsidP="00AC1C03">
      <w:pPr>
        <w:spacing w:line="200" w:lineRule="atLeast"/>
        <w:ind w:right="246"/>
        <w:jc w:val="both"/>
        <w:rPr>
          <w:rFonts w:cs="Arial"/>
          <w:szCs w:val="22"/>
        </w:rPr>
      </w:pPr>
      <w:r w:rsidRPr="00AC1C03">
        <w:rPr>
          <w:rFonts w:cs="Arial"/>
          <w:b/>
          <w:szCs w:val="22"/>
        </w:rPr>
        <w:t>3.</w:t>
      </w:r>
      <w:r w:rsidR="00E965D5">
        <w:rPr>
          <w:rFonts w:cs="Arial"/>
          <w:b/>
          <w:szCs w:val="22"/>
        </w:rPr>
        <w:t>5</w:t>
      </w:r>
      <w:r w:rsidRPr="00AC1C03">
        <w:rPr>
          <w:rFonts w:cs="Arial"/>
          <w:szCs w:val="22"/>
        </w:rPr>
        <w:t>. Toda e qualquer entrega fora do estabelecido neste Edital será imediatamente notificada ao licitante vencedor que ficará obrigado a substituí-lo em, no máximo, 05 (cinco) dias, sendo de responsabilidade do licitante o ônus da substituição.</w:t>
      </w:r>
    </w:p>
    <w:p w:rsidR="00AC1C03" w:rsidRPr="00AC1C03" w:rsidRDefault="00AC1C03" w:rsidP="00AC1C03">
      <w:pPr>
        <w:spacing w:after="223" w:line="259" w:lineRule="auto"/>
        <w:jc w:val="both"/>
        <w:rPr>
          <w:rFonts w:cs="Arial"/>
          <w:szCs w:val="22"/>
        </w:rPr>
      </w:pPr>
    </w:p>
    <w:p w:rsidR="00AC1C03" w:rsidRPr="00AC1C03" w:rsidRDefault="00AC1C03" w:rsidP="00AC1C03">
      <w:pPr>
        <w:pStyle w:val="Ttulo1"/>
        <w:spacing w:after="228"/>
        <w:ind w:left="-5" w:right="49"/>
        <w:jc w:val="both"/>
        <w:rPr>
          <w:rFonts w:ascii="Arial" w:hAnsi="Arial" w:cs="Arial"/>
          <w:sz w:val="22"/>
          <w:szCs w:val="22"/>
        </w:rPr>
      </w:pPr>
      <w:r w:rsidRPr="00AC1C03">
        <w:rPr>
          <w:rFonts w:ascii="Arial" w:hAnsi="Arial" w:cs="Arial"/>
          <w:sz w:val="22"/>
          <w:szCs w:val="22"/>
        </w:rPr>
        <w:t xml:space="preserve">CLÁUSULA QUARTA – ENTREGA: LOCAL E CONDIÇÕES </w:t>
      </w:r>
    </w:p>
    <w:p w:rsidR="00AC1C03" w:rsidRPr="00AC1C03" w:rsidRDefault="00AC1C03" w:rsidP="00AC1C03">
      <w:pPr>
        <w:jc w:val="both"/>
        <w:rPr>
          <w:rFonts w:cs="Arial"/>
          <w:szCs w:val="22"/>
        </w:rPr>
      </w:pPr>
      <w:r w:rsidRPr="00AC1C03">
        <w:rPr>
          <w:rFonts w:cs="Arial"/>
          <w:szCs w:val="22"/>
        </w:rPr>
        <w:t xml:space="preserve">4.1.  A contratada deverá realizar a entrega do objeto do edital, em </w:t>
      </w:r>
      <w:r w:rsidR="00D313F8" w:rsidRPr="00AC1C03">
        <w:rPr>
          <w:rFonts w:cs="Arial"/>
          <w:szCs w:val="22"/>
        </w:rPr>
        <w:t>até 30</w:t>
      </w:r>
      <w:r w:rsidRPr="00AC1C03">
        <w:rPr>
          <w:rFonts w:cs="Arial"/>
          <w:szCs w:val="22"/>
        </w:rPr>
        <w:t xml:space="preserve"> (trinta) dia, </w:t>
      </w:r>
      <w:r w:rsidRPr="00AC1C03">
        <w:rPr>
          <w:rFonts w:cs="Arial"/>
          <w:b/>
          <w:bCs/>
          <w:szCs w:val="22"/>
          <w:u w:val="single"/>
        </w:rPr>
        <w:t>a contar da emissão de autorização de entrega do objeto</w:t>
      </w:r>
      <w:r w:rsidR="00CE6188">
        <w:rPr>
          <w:rFonts w:cs="Arial"/>
          <w:szCs w:val="22"/>
        </w:rPr>
        <w:t xml:space="preserve">, junto a Secretaria Municipal da Saúde, à Rua </w:t>
      </w:r>
      <w:r w:rsidR="00D313F8">
        <w:rPr>
          <w:rFonts w:cs="Arial"/>
          <w:szCs w:val="22"/>
        </w:rPr>
        <w:t>Comandai</w:t>
      </w:r>
      <w:r w:rsidR="00CE6188">
        <w:rPr>
          <w:rFonts w:cs="Arial"/>
          <w:szCs w:val="22"/>
        </w:rPr>
        <w:t>, 889</w:t>
      </w:r>
      <w:r w:rsidRPr="00AC1C03">
        <w:rPr>
          <w:rFonts w:cs="Arial"/>
          <w:szCs w:val="22"/>
        </w:rPr>
        <w:t>, em horário de expediente, livre de qualquer despesa adicional ao Município.</w:t>
      </w:r>
    </w:p>
    <w:p w:rsidR="00AC1C03" w:rsidRPr="00AC1C03" w:rsidRDefault="00AC1C03" w:rsidP="00AC1C03">
      <w:pPr>
        <w:jc w:val="both"/>
        <w:rPr>
          <w:rFonts w:cs="Arial"/>
          <w:szCs w:val="22"/>
        </w:rPr>
      </w:pPr>
      <w:r w:rsidRPr="00AC1C03">
        <w:rPr>
          <w:rFonts w:cs="Arial"/>
          <w:szCs w:val="22"/>
        </w:rPr>
        <w:t xml:space="preserve">4.2. O CONTRATANTE, após o recebimento provisório, terá o prazo de 5 (cinco) dias para inspecioná-lo e proceder ao recebimento definitivo. </w:t>
      </w:r>
    </w:p>
    <w:p w:rsidR="00AC1C03" w:rsidRPr="00AC1C03" w:rsidRDefault="00AC1C03" w:rsidP="00AC1C03">
      <w:pPr>
        <w:ind w:left="-5" w:right="52"/>
        <w:jc w:val="both"/>
        <w:rPr>
          <w:rFonts w:cs="Arial"/>
          <w:szCs w:val="22"/>
        </w:rPr>
      </w:pPr>
      <w:r w:rsidRPr="00AC1C03">
        <w:rPr>
          <w:rFonts w:cs="Arial"/>
          <w:szCs w:val="22"/>
        </w:rPr>
        <w:t xml:space="preserve">4.3. Somente será aceito o </w:t>
      </w:r>
      <w:r w:rsidR="00005973" w:rsidRPr="00AC1C03">
        <w:rPr>
          <w:rFonts w:cs="Arial"/>
          <w:szCs w:val="22"/>
        </w:rPr>
        <w:t>objeto que</w:t>
      </w:r>
      <w:r w:rsidRPr="00AC1C03">
        <w:rPr>
          <w:rFonts w:cs="Arial"/>
          <w:szCs w:val="22"/>
        </w:rPr>
        <w:t xml:space="preserve"> corresponda as especificações constantes do presente edital e seus anexos, e tenham sido objeto de vistoria e contagem pelo órgão responsável pelo recebimento.  </w:t>
      </w:r>
    </w:p>
    <w:p w:rsidR="00AC1C03" w:rsidRPr="00AC1C03" w:rsidRDefault="00AC1C03" w:rsidP="00AC1C03">
      <w:pPr>
        <w:ind w:left="-5" w:right="52"/>
        <w:jc w:val="both"/>
        <w:rPr>
          <w:rFonts w:cs="Arial"/>
          <w:szCs w:val="22"/>
        </w:rPr>
      </w:pPr>
      <w:r w:rsidRPr="00AC1C03">
        <w:rPr>
          <w:rFonts w:cs="Arial"/>
          <w:szCs w:val="22"/>
        </w:rPr>
        <w:t>4.4. A nota fiscal será emitida e entregue juntamente com o bem adquirido, devendo explicitar, cada um deles entregues.</w:t>
      </w:r>
    </w:p>
    <w:p w:rsidR="00AC1C03" w:rsidRPr="00AC1C03" w:rsidRDefault="00AC1C03" w:rsidP="00AC1C03">
      <w:pPr>
        <w:spacing w:after="115"/>
        <w:ind w:right="52"/>
        <w:jc w:val="both"/>
        <w:rPr>
          <w:rFonts w:cs="Arial"/>
          <w:szCs w:val="22"/>
        </w:rPr>
      </w:pPr>
      <w:r w:rsidRPr="00AC1C03">
        <w:rPr>
          <w:rFonts w:cs="Arial"/>
          <w:szCs w:val="22"/>
        </w:rPr>
        <w:t>4.5. Caso seja constatado que o bem entregue não corresponde em qualidade, descrição e especificação ao estabelecido na licitação ou à quantidade solicitada, será exigido do CONTRATADO sua substituição ou rejeitado o fornecimento, sem qualquer ônus para a Administração em até 0</w:t>
      </w:r>
      <w:r w:rsidR="00005973">
        <w:rPr>
          <w:rFonts w:cs="Arial"/>
          <w:szCs w:val="22"/>
        </w:rPr>
        <w:t>5</w:t>
      </w:r>
      <w:r w:rsidRPr="00AC1C03">
        <w:rPr>
          <w:rFonts w:cs="Arial"/>
          <w:szCs w:val="22"/>
        </w:rPr>
        <w:t xml:space="preserve"> (</w:t>
      </w:r>
      <w:r w:rsidR="00005973">
        <w:rPr>
          <w:rFonts w:cs="Arial"/>
          <w:szCs w:val="22"/>
        </w:rPr>
        <w:t>cinco</w:t>
      </w:r>
      <w:r w:rsidRPr="00AC1C03">
        <w:rPr>
          <w:rFonts w:cs="Arial"/>
          <w:szCs w:val="22"/>
        </w:rPr>
        <w:t>) dias após.</w:t>
      </w:r>
    </w:p>
    <w:p w:rsidR="0045149D" w:rsidRDefault="0045149D" w:rsidP="00AC1C03">
      <w:pPr>
        <w:spacing w:after="226" w:line="259" w:lineRule="auto"/>
        <w:jc w:val="both"/>
        <w:rPr>
          <w:rFonts w:cs="Arial"/>
          <w:szCs w:val="22"/>
        </w:rPr>
      </w:pPr>
    </w:p>
    <w:p w:rsidR="00AC1C03" w:rsidRPr="00AC1C03" w:rsidRDefault="00AC1C03" w:rsidP="00AC1C03">
      <w:pPr>
        <w:spacing w:after="226" w:line="259" w:lineRule="auto"/>
        <w:jc w:val="both"/>
        <w:rPr>
          <w:rFonts w:cs="Arial"/>
          <w:b/>
          <w:bCs/>
          <w:szCs w:val="22"/>
        </w:rPr>
      </w:pPr>
      <w:r w:rsidRPr="00AC1C03">
        <w:rPr>
          <w:rFonts w:cs="Arial"/>
          <w:b/>
          <w:bCs/>
          <w:szCs w:val="22"/>
        </w:rPr>
        <w:t xml:space="preserve"> CLÁUSULA QUINTA – DOTAÇÃO ORÇAMENTÁRIA </w:t>
      </w:r>
    </w:p>
    <w:p w:rsidR="00AC1C03" w:rsidRPr="00AC1C03" w:rsidRDefault="00AC1C03" w:rsidP="00AC1C03">
      <w:pPr>
        <w:spacing w:line="259" w:lineRule="auto"/>
        <w:ind w:right="52"/>
        <w:jc w:val="both"/>
        <w:rPr>
          <w:rFonts w:cs="Arial"/>
          <w:szCs w:val="22"/>
        </w:rPr>
      </w:pPr>
      <w:r w:rsidRPr="00AC1C03">
        <w:rPr>
          <w:rFonts w:cs="Arial"/>
          <w:szCs w:val="22"/>
        </w:rPr>
        <w:t xml:space="preserve">5.1. Os recursos financeiros correrão à conta dos créditos abaixo discriminados: </w:t>
      </w:r>
    </w:p>
    <w:p w:rsidR="00CE6188" w:rsidRDefault="00CE6188" w:rsidP="00CE6188">
      <w:pPr>
        <w:tabs>
          <w:tab w:val="left" w:pos="1134"/>
        </w:tabs>
        <w:spacing w:line="360" w:lineRule="auto"/>
        <w:jc w:val="both"/>
        <w:rPr>
          <w:b/>
          <w:bCs/>
          <w:sz w:val="20"/>
        </w:rPr>
      </w:pPr>
      <w:r>
        <w:rPr>
          <w:b/>
          <w:bCs/>
          <w:sz w:val="20"/>
        </w:rPr>
        <w:t>03.05.10.301.0029.2.046 – manutenção das academias da saúde</w:t>
      </w:r>
    </w:p>
    <w:p w:rsidR="00CE6188" w:rsidRDefault="00CE6188" w:rsidP="00CE6188">
      <w:pPr>
        <w:tabs>
          <w:tab w:val="left" w:pos="1134"/>
        </w:tabs>
        <w:spacing w:line="360" w:lineRule="auto"/>
        <w:jc w:val="both"/>
        <w:rPr>
          <w:b/>
          <w:bCs/>
          <w:sz w:val="20"/>
        </w:rPr>
      </w:pPr>
      <w:r>
        <w:rPr>
          <w:b/>
          <w:bCs/>
          <w:sz w:val="20"/>
        </w:rPr>
        <w:t>4.4.90.52 – equipamentos e material permanente</w:t>
      </w:r>
    </w:p>
    <w:p w:rsidR="00CE6188" w:rsidRDefault="00CE6188" w:rsidP="00CE6188">
      <w:pPr>
        <w:tabs>
          <w:tab w:val="left" w:pos="1134"/>
        </w:tabs>
        <w:spacing w:line="360" w:lineRule="auto"/>
        <w:jc w:val="both"/>
        <w:rPr>
          <w:b/>
          <w:bCs/>
          <w:sz w:val="20"/>
        </w:rPr>
      </w:pPr>
      <w:r>
        <w:rPr>
          <w:b/>
          <w:bCs/>
          <w:sz w:val="20"/>
        </w:rPr>
        <w:t>4500 – Custeio – Atenção Básica</w:t>
      </w:r>
    </w:p>
    <w:p w:rsidR="00CE6188" w:rsidRDefault="00CE6188" w:rsidP="00CE6188">
      <w:pPr>
        <w:tabs>
          <w:tab w:val="left" w:pos="1134"/>
        </w:tabs>
        <w:spacing w:line="360" w:lineRule="auto"/>
        <w:jc w:val="both"/>
        <w:rPr>
          <w:b/>
          <w:bCs/>
          <w:sz w:val="20"/>
        </w:rPr>
      </w:pPr>
      <w:r>
        <w:rPr>
          <w:b/>
          <w:bCs/>
          <w:sz w:val="20"/>
        </w:rPr>
        <w:t>4505 – Investimentos – atenção básica</w:t>
      </w:r>
    </w:p>
    <w:p w:rsidR="00CE6188" w:rsidRPr="00DE21F3" w:rsidRDefault="00CE6188" w:rsidP="00CE6188">
      <w:pPr>
        <w:tabs>
          <w:tab w:val="left" w:pos="1134"/>
        </w:tabs>
        <w:spacing w:line="360" w:lineRule="auto"/>
        <w:jc w:val="both"/>
        <w:rPr>
          <w:b/>
          <w:bCs/>
          <w:sz w:val="20"/>
        </w:rPr>
      </w:pPr>
      <w:r>
        <w:rPr>
          <w:b/>
          <w:bCs/>
          <w:sz w:val="20"/>
        </w:rPr>
        <w:t>0040 - ASPS</w:t>
      </w:r>
    </w:p>
    <w:p w:rsidR="006676B6" w:rsidRDefault="00AC1C03" w:rsidP="006676B6">
      <w:pPr>
        <w:spacing w:after="103" w:line="259" w:lineRule="auto"/>
        <w:jc w:val="both"/>
        <w:rPr>
          <w:rFonts w:cs="Arial"/>
          <w:szCs w:val="22"/>
        </w:rPr>
      </w:pPr>
      <w:r w:rsidRPr="00AC1C03">
        <w:rPr>
          <w:rFonts w:cs="Arial"/>
          <w:szCs w:val="22"/>
        </w:rPr>
        <w:t xml:space="preserve"> </w:t>
      </w:r>
    </w:p>
    <w:p w:rsidR="00AC1C03" w:rsidRPr="006676B6" w:rsidRDefault="00AC1C03" w:rsidP="006676B6">
      <w:pPr>
        <w:spacing w:after="103" w:line="259" w:lineRule="auto"/>
        <w:jc w:val="both"/>
        <w:rPr>
          <w:rFonts w:cs="Arial"/>
          <w:b/>
          <w:bCs/>
          <w:szCs w:val="22"/>
        </w:rPr>
      </w:pPr>
      <w:r w:rsidRPr="006676B6">
        <w:rPr>
          <w:rFonts w:cs="Arial"/>
          <w:b/>
          <w:bCs/>
          <w:szCs w:val="22"/>
        </w:rPr>
        <w:t xml:space="preserve">CLÁUSULA SEXTA – OBRIGAÇÕES DOS CONTRATANTES </w:t>
      </w:r>
    </w:p>
    <w:p w:rsidR="00AC1C03" w:rsidRPr="00AC1C03" w:rsidRDefault="00AC1C03" w:rsidP="00AC1C03">
      <w:pPr>
        <w:spacing w:after="107" w:line="259" w:lineRule="auto"/>
        <w:ind w:left="-5" w:right="52"/>
        <w:jc w:val="both"/>
        <w:rPr>
          <w:rFonts w:cs="Arial"/>
          <w:szCs w:val="22"/>
        </w:rPr>
      </w:pPr>
      <w:r w:rsidRPr="00AC1C03">
        <w:rPr>
          <w:rFonts w:cs="Arial"/>
          <w:szCs w:val="22"/>
        </w:rPr>
        <w:t>6.1. São obrigações do</w:t>
      </w:r>
      <w:r w:rsidRPr="00AC1C03">
        <w:rPr>
          <w:rFonts w:cs="Arial"/>
          <w:b/>
          <w:szCs w:val="22"/>
        </w:rPr>
        <w:t xml:space="preserve"> CONTRATANTE:</w:t>
      </w:r>
      <w:r w:rsidRPr="00AC1C03">
        <w:rPr>
          <w:rFonts w:cs="Arial"/>
          <w:szCs w:val="22"/>
        </w:rPr>
        <w:t xml:space="preserve"> </w:t>
      </w:r>
    </w:p>
    <w:p w:rsidR="00AC1C03" w:rsidRPr="00AC1C03" w:rsidRDefault="00AC1C03" w:rsidP="00AC1C03">
      <w:pPr>
        <w:numPr>
          <w:ilvl w:val="0"/>
          <w:numId w:val="9"/>
        </w:numPr>
        <w:spacing w:after="225" w:line="259" w:lineRule="auto"/>
        <w:ind w:right="52" w:hanging="257"/>
        <w:jc w:val="both"/>
        <w:rPr>
          <w:rFonts w:cs="Arial"/>
          <w:szCs w:val="22"/>
        </w:rPr>
      </w:pPr>
      <w:r w:rsidRPr="00AC1C03">
        <w:rPr>
          <w:rFonts w:cs="Arial"/>
          <w:szCs w:val="22"/>
        </w:rPr>
        <w:t xml:space="preserve">fiscalizar e acompanhar a entrega do objeto licitado; </w:t>
      </w:r>
    </w:p>
    <w:p w:rsidR="00AC1C03" w:rsidRPr="00AC1C03" w:rsidRDefault="00AC1C03" w:rsidP="00AC1C03">
      <w:pPr>
        <w:numPr>
          <w:ilvl w:val="0"/>
          <w:numId w:val="9"/>
        </w:numPr>
        <w:spacing w:after="117" w:line="362" w:lineRule="auto"/>
        <w:ind w:right="52" w:hanging="257"/>
        <w:jc w:val="both"/>
        <w:rPr>
          <w:rFonts w:cs="Arial"/>
          <w:szCs w:val="22"/>
        </w:rPr>
      </w:pPr>
      <w:r w:rsidRPr="00AC1C03">
        <w:rPr>
          <w:rFonts w:cs="Arial"/>
          <w:szCs w:val="22"/>
        </w:rPr>
        <w:t xml:space="preserve">efetuar o pagamento ajustado, à vista das notas fiscais, devidamente atestadas pelo setor competente. </w:t>
      </w:r>
    </w:p>
    <w:p w:rsidR="00AC1C03" w:rsidRPr="00AC1C03" w:rsidRDefault="00AC1C03" w:rsidP="00AC1C03">
      <w:pPr>
        <w:spacing w:after="117"/>
        <w:ind w:left="-5" w:right="52"/>
        <w:jc w:val="both"/>
        <w:rPr>
          <w:rFonts w:cs="Arial"/>
          <w:szCs w:val="22"/>
        </w:rPr>
      </w:pPr>
      <w:r w:rsidRPr="00AC1C03">
        <w:rPr>
          <w:rFonts w:cs="Arial"/>
          <w:szCs w:val="22"/>
        </w:rPr>
        <w:t xml:space="preserve">c) Cabe a Secretaria responsável acompanhar a entrega do objeto licitado. Constatando alguma anormalidade, deverá tomar as providências cabíveis. </w:t>
      </w:r>
    </w:p>
    <w:p w:rsidR="00AC1C03" w:rsidRPr="00AC1C03" w:rsidRDefault="00AC1C03" w:rsidP="00AC1C03">
      <w:pPr>
        <w:spacing w:after="227" w:line="259" w:lineRule="auto"/>
        <w:ind w:right="52"/>
        <w:jc w:val="both"/>
        <w:rPr>
          <w:rFonts w:cs="Arial"/>
          <w:szCs w:val="22"/>
        </w:rPr>
      </w:pPr>
      <w:r w:rsidRPr="00AC1C03">
        <w:rPr>
          <w:rFonts w:cs="Arial"/>
          <w:szCs w:val="22"/>
        </w:rPr>
        <w:lastRenderedPageBreak/>
        <w:t>6.2.</w:t>
      </w:r>
      <w:r w:rsidRPr="00AC1C03">
        <w:rPr>
          <w:rFonts w:cs="Arial"/>
          <w:b/>
          <w:szCs w:val="22"/>
        </w:rPr>
        <w:t xml:space="preserve"> </w:t>
      </w:r>
      <w:r w:rsidRPr="00AC1C03">
        <w:rPr>
          <w:rFonts w:cs="Arial"/>
          <w:szCs w:val="22"/>
        </w:rPr>
        <w:t>São obrigações do</w:t>
      </w:r>
      <w:r w:rsidRPr="00AC1C03">
        <w:rPr>
          <w:rFonts w:cs="Arial"/>
          <w:b/>
          <w:szCs w:val="22"/>
        </w:rPr>
        <w:t xml:space="preserve"> CONTRATADO: </w:t>
      </w:r>
    </w:p>
    <w:p w:rsidR="00AC1C03" w:rsidRPr="00AC1C03" w:rsidRDefault="00AC1C03" w:rsidP="00AC1C03">
      <w:pPr>
        <w:numPr>
          <w:ilvl w:val="2"/>
          <w:numId w:val="10"/>
        </w:numPr>
        <w:spacing w:after="117" w:line="362" w:lineRule="auto"/>
        <w:ind w:left="284" w:right="52" w:hanging="284"/>
        <w:jc w:val="both"/>
        <w:rPr>
          <w:rFonts w:cs="Arial"/>
          <w:szCs w:val="22"/>
        </w:rPr>
      </w:pPr>
      <w:r w:rsidRPr="00AC1C03">
        <w:rPr>
          <w:rFonts w:cs="Arial"/>
          <w:szCs w:val="22"/>
        </w:rPr>
        <w:t xml:space="preserve">fornecer o bem de acordo com as especificações e demais condições contratualmente avençadas e, ainda, as constantes do edital de licitação; </w:t>
      </w:r>
    </w:p>
    <w:p w:rsidR="00AC1C03" w:rsidRPr="00AC1C03" w:rsidRDefault="00AC1C03" w:rsidP="00AC1C03">
      <w:pPr>
        <w:numPr>
          <w:ilvl w:val="2"/>
          <w:numId w:val="10"/>
        </w:numPr>
        <w:spacing w:after="117" w:line="362" w:lineRule="auto"/>
        <w:ind w:left="284" w:right="52" w:hanging="340"/>
        <w:jc w:val="both"/>
        <w:rPr>
          <w:rFonts w:cs="Arial"/>
          <w:szCs w:val="22"/>
        </w:rPr>
      </w:pPr>
      <w:r w:rsidRPr="00AC1C03">
        <w:rPr>
          <w:rFonts w:cs="Arial"/>
          <w:szCs w:val="22"/>
        </w:rPr>
        <w:t xml:space="preserve">manter, durante toda a execução do contrato, em compatibilidade com as obrigações por ele assumidas e todas as condições de habilitação e qualificação exigidas na licitação; </w:t>
      </w:r>
    </w:p>
    <w:p w:rsidR="00AC1C03" w:rsidRPr="00AC1C03" w:rsidRDefault="00AC1C03" w:rsidP="00AC1C03">
      <w:pPr>
        <w:numPr>
          <w:ilvl w:val="2"/>
          <w:numId w:val="10"/>
        </w:numPr>
        <w:spacing w:after="117" w:line="362" w:lineRule="auto"/>
        <w:ind w:left="284" w:right="52" w:hanging="340"/>
        <w:jc w:val="both"/>
        <w:rPr>
          <w:rFonts w:cs="Arial"/>
          <w:szCs w:val="22"/>
        </w:rPr>
      </w:pPr>
      <w:r w:rsidRPr="00AC1C03">
        <w:rPr>
          <w:rFonts w:cs="Arial"/>
          <w:szCs w:val="22"/>
        </w:rPr>
        <w:t xml:space="preserve">assumir inteira responsabilidade pelas obrigações fiscais e tributárias decorrentes da execução do presente contrato; </w:t>
      </w:r>
    </w:p>
    <w:p w:rsidR="00AC1C03" w:rsidRPr="00AC1C03" w:rsidRDefault="00AC1C03" w:rsidP="00AC1C03">
      <w:pPr>
        <w:numPr>
          <w:ilvl w:val="2"/>
          <w:numId w:val="10"/>
        </w:numPr>
        <w:spacing w:after="105" w:line="259" w:lineRule="auto"/>
        <w:ind w:left="284" w:right="52" w:hanging="340"/>
        <w:jc w:val="both"/>
        <w:rPr>
          <w:rFonts w:cs="Arial"/>
          <w:szCs w:val="22"/>
        </w:rPr>
      </w:pPr>
      <w:r w:rsidRPr="00AC1C03">
        <w:rPr>
          <w:rFonts w:cs="Arial"/>
          <w:szCs w:val="22"/>
        </w:rPr>
        <w:t xml:space="preserve">providenciar a imediata correção de deficiências e/ou irregularidades apontadas pelo </w:t>
      </w:r>
    </w:p>
    <w:p w:rsidR="00AC1C03" w:rsidRPr="00AC1C03" w:rsidRDefault="00AC1C03" w:rsidP="00AC1C03">
      <w:pPr>
        <w:spacing w:line="259" w:lineRule="auto"/>
        <w:ind w:left="-5" w:right="52"/>
        <w:jc w:val="both"/>
        <w:rPr>
          <w:rFonts w:cs="Arial"/>
          <w:szCs w:val="22"/>
        </w:rPr>
      </w:pPr>
      <w:r w:rsidRPr="00AC1C03">
        <w:rPr>
          <w:rFonts w:cs="Arial"/>
          <w:szCs w:val="22"/>
        </w:rPr>
        <w:t xml:space="preserve">CONTRATANTE; </w:t>
      </w:r>
    </w:p>
    <w:p w:rsidR="00AC1C03" w:rsidRPr="00AC1C03" w:rsidRDefault="00AC1C03" w:rsidP="00AC1C03">
      <w:pPr>
        <w:numPr>
          <w:ilvl w:val="2"/>
          <w:numId w:val="10"/>
        </w:numPr>
        <w:spacing w:after="117" w:line="362" w:lineRule="auto"/>
        <w:ind w:left="284" w:right="52" w:hanging="340"/>
        <w:jc w:val="both"/>
        <w:rPr>
          <w:rFonts w:cs="Arial"/>
          <w:szCs w:val="22"/>
        </w:rPr>
      </w:pPr>
      <w:r w:rsidRPr="00AC1C03">
        <w:rPr>
          <w:rFonts w:cs="Arial"/>
          <w:szCs w:val="22"/>
        </w:rPr>
        <w:t xml:space="preserve">arcar com eventuais prejuízos causados ao CONTRATANTE e/ou a terceiros, provocados por ineficiência ou irregularidade cometida na execução do contrato; </w:t>
      </w:r>
    </w:p>
    <w:p w:rsidR="00AC1C03" w:rsidRPr="00AC1C03" w:rsidRDefault="00AC1C03" w:rsidP="0028310F">
      <w:pPr>
        <w:numPr>
          <w:ilvl w:val="2"/>
          <w:numId w:val="10"/>
        </w:numPr>
        <w:spacing w:after="118" w:line="362" w:lineRule="auto"/>
        <w:ind w:left="426" w:right="52" w:hanging="426"/>
        <w:jc w:val="both"/>
        <w:rPr>
          <w:rFonts w:cs="Arial"/>
          <w:szCs w:val="22"/>
        </w:rPr>
      </w:pPr>
      <w:r w:rsidRPr="00AC1C03">
        <w:rPr>
          <w:rFonts w:cs="Arial"/>
          <w:szCs w:val="22"/>
        </w:rPr>
        <w:t xml:space="preserve">aceitar, nas mesmas condições avençadas no presente instrumento contratual, os acréscimos ou supressões que se fizerem nas compras, respeitados os limites legais, conforme dispõe o §1º, do artigo 65, da Lei 8.666/93; </w:t>
      </w:r>
    </w:p>
    <w:p w:rsidR="00AC1C03" w:rsidRPr="00AC1C03" w:rsidRDefault="00AC1C03" w:rsidP="00AC1C03">
      <w:pPr>
        <w:numPr>
          <w:ilvl w:val="2"/>
          <w:numId w:val="10"/>
        </w:numPr>
        <w:spacing w:after="3" w:line="362" w:lineRule="auto"/>
        <w:ind w:left="426" w:right="52" w:hanging="340"/>
        <w:jc w:val="both"/>
        <w:rPr>
          <w:rFonts w:cs="Arial"/>
          <w:szCs w:val="22"/>
        </w:rPr>
      </w:pPr>
      <w:r w:rsidRPr="00AC1C03">
        <w:rPr>
          <w:rFonts w:cs="Arial"/>
          <w:szCs w:val="22"/>
        </w:rPr>
        <w:t>fornecer e garantir a assistência técnica na sede do Município contratante, comprometendo-se a atender em até 0</w:t>
      </w:r>
      <w:r w:rsidR="0028310F">
        <w:rPr>
          <w:rFonts w:cs="Arial"/>
          <w:szCs w:val="22"/>
        </w:rPr>
        <w:t>5</w:t>
      </w:r>
      <w:r w:rsidRPr="00AC1C03">
        <w:rPr>
          <w:rFonts w:cs="Arial"/>
          <w:szCs w:val="22"/>
        </w:rPr>
        <w:t xml:space="preserve"> (</w:t>
      </w:r>
      <w:r w:rsidR="0028310F">
        <w:rPr>
          <w:rFonts w:cs="Arial"/>
          <w:szCs w:val="22"/>
        </w:rPr>
        <w:t>cinco</w:t>
      </w:r>
      <w:r w:rsidRPr="00AC1C03">
        <w:rPr>
          <w:rFonts w:cs="Arial"/>
          <w:szCs w:val="22"/>
        </w:rPr>
        <w:t xml:space="preserve">) dias, o chamado técnico e, substituir, sem qualquer ônus ao CONTRATANTE, no prazo máximo de 10 (dez) dias úteis, os objetos que apresentarem defeito. </w:t>
      </w:r>
    </w:p>
    <w:p w:rsidR="00E92A8B" w:rsidRDefault="00AC1C03" w:rsidP="00E92A8B">
      <w:pPr>
        <w:spacing w:after="105" w:line="259" w:lineRule="auto"/>
        <w:jc w:val="both"/>
        <w:rPr>
          <w:rFonts w:cs="Arial"/>
          <w:szCs w:val="22"/>
        </w:rPr>
      </w:pPr>
      <w:r w:rsidRPr="00AC1C03">
        <w:rPr>
          <w:rFonts w:cs="Arial"/>
          <w:szCs w:val="22"/>
        </w:rPr>
        <w:t xml:space="preserve"> </w:t>
      </w:r>
    </w:p>
    <w:p w:rsidR="00AC1C03" w:rsidRPr="00E92A8B" w:rsidRDefault="00AC1C03" w:rsidP="00E92A8B">
      <w:pPr>
        <w:spacing w:after="105" w:line="259" w:lineRule="auto"/>
        <w:jc w:val="both"/>
        <w:rPr>
          <w:rFonts w:cs="Arial"/>
          <w:b/>
          <w:bCs/>
          <w:szCs w:val="22"/>
        </w:rPr>
      </w:pPr>
      <w:r w:rsidRPr="00E92A8B">
        <w:rPr>
          <w:rFonts w:cs="Arial"/>
          <w:b/>
          <w:bCs/>
          <w:szCs w:val="22"/>
        </w:rPr>
        <w:t xml:space="preserve">CLÁUSULA SÉTIMA - PENALIDADES E MULTAS </w:t>
      </w:r>
    </w:p>
    <w:p w:rsidR="00005973" w:rsidRDefault="00AC1C03" w:rsidP="00005973">
      <w:pPr>
        <w:tabs>
          <w:tab w:val="left" w:pos="1134"/>
        </w:tabs>
        <w:spacing w:before="120" w:line="360" w:lineRule="auto"/>
        <w:jc w:val="both"/>
      </w:pPr>
      <w:r w:rsidRPr="00AC1C03">
        <w:rPr>
          <w:rFonts w:cs="Arial"/>
          <w:szCs w:val="22"/>
        </w:rPr>
        <w:t xml:space="preserve">7.1. </w:t>
      </w:r>
      <w:r w:rsidR="00005973">
        <w:t>Pelo inadimplemento das obrigações, seja na condição de participante do pregão eletrônico ou de contratante, as licitantes, conforme a infração, estarão sujeitas às seguintes penalidades:</w:t>
      </w:r>
    </w:p>
    <w:p w:rsidR="00005973" w:rsidRPr="006C78CD" w:rsidRDefault="00005973" w:rsidP="00005973">
      <w:pPr>
        <w:tabs>
          <w:tab w:val="left" w:pos="1134"/>
        </w:tabs>
        <w:spacing w:before="120" w:line="360" w:lineRule="auto"/>
        <w:jc w:val="both"/>
        <w:rPr>
          <w:iCs/>
        </w:rPr>
      </w:pPr>
      <w:r>
        <w:rPr>
          <w:b/>
        </w:rPr>
        <w:t xml:space="preserve">a) </w:t>
      </w:r>
      <w:r>
        <w:rPr>
          <w:bCs/>
        </w:rPr>
        <w:t xml:space="preserve">deixar de atender aos requisitos de habilitação: </w:t>
      </w:r>
      <w:r w:rsidRPr="006C78CD">
        <w:rPr>
          <w:iCs/>
        </w:rPr>
        <w:t>multa de 10% sobre o valor estimado da contratação;</w:t>
      </w:r>
    </w:p>
    <w:p w:rsidR="00005973" w:rsidRPr="006C78CD" w:rsidRDefault="00005973" w:rsidP="00005973">
      <w:pPr>
        <w:tabs>
          <w:tab w:val="left" w:pos="1134"/>
        </w:tabs>
        <w:spacing w:before="120" w:line="360" w:lineRule="auto"/>
        <w:jc w:val="both"/>
        <w:rPr>
          <w:iCs/>
        </w:rPr>
      </w:pPr>
      <w:r>
        <w:rPr>
          <w:b/>
        </w:rPr>
        <w:t xml:space="preserve">b) </w:t>
      </w:r>
      <w:r>
        <w:t xml:space="preserve">deixar de apresentar os originais ou cópias autenticadas da documentação de habilitação para fins de assinatura do contrato: </w:t>
      </w:r>
      <w:r w:rsidRPr="006C78CD">
        <w:rPr>
          <w:iCs/>
        </w:rPr>
        <w:t>suspensão do dire</w:t>
      </w:r>
      <w:r w:rsidRPr="006C78CD">
        <w:rPr>
          <w:iCs/>
        </w:rPr>
        <w:t>i</w:t>
      </w:r>
      <w:r w:rsidRPr="006C78CD">
        <w:rPr>
          <w:iCs/>
        </w:rPr>
        <w:t>to de licitar e contratar com a Administração pelo prazo de</w:t>
      </w:r>
      <w:r>
        <w:rPr>
          <w:iCs/>
        </w:rPr>
        <w:t xml:space="preserve"> até</w:t>
      </w:r>
      <w:r w:rsidRPr="006C78CD">
        <w:rPr>
          <w:iCs/>
        </w:rPr>
        <w:t xml:space="preserve"> 5 anos e multa de 10% sobre o valor estimado da contratação;</w:t>
      </w:r>
    </w:p>
    <w:p w:rsidR="00005973" w:rsidRPr="006C78CD" w:rsidRDefault="00005973" w:rsidP="00005973">
      <w:pPr>
        <w:tabs>
          <w:tab w:val="left" w:pos="1134"/>
        </w:tabs>
        <w:spacing w:before="120" w:line="360" w:lineRule="auto"/>
        <w:jc w:val="both"/>
      </w:pPr>
      <w:r>
        <w:rPr>
          <w:b/>
        </w:rPr>
        <w:t xml:space="preserve">c) </w:t>
      </w:r>
      <w:r>
        <w:t>deixar de manter a proposta (recusa injustificada para contratar</w:t>
      </w:r>
      <w:r w:rsidRPr="006C78CD">
        <w:t>): suspensão do direito de licitar e contratar com a Administração pelo prazo de</w:t>
      </w:r>
      <w:r>
        <w:t xml:space="preserve"> até</w:t>
      </w:r>
      <w:r w:rsidRPr="006C78CD">
        <w:t xml:space="preserve"> 5 anos e multa de 10% sobre o valor estimado da contratação;</w:t>
      </w:r>
    </w:p>
    <w:p w:rsidR="00005973" w:rsidRPr="00E749BB" w:rsidRDefault="00005973" w:rsidP="00005973">
      <w:pPr>
        <w:tabs>
          <w:tab w:val="left" w:pos="1134"/>
        </w:tabs>
        <w:spacing w:before="120" w:line="360" w:lineRule="auto"/>
        <w:jc w:val="both"/>
        <w:rPr>
          <w:iCs/>
        </w:rPr>
      </w:pPr>
      <w:r>
        <w:rPr>
          <w:b/>
        </w:rPr>
        <w:t xml:space="preserve">d) </w:t>
      </w:r>
      <w:r>
        <w:t>executar o contrato com atraso injustificado,</w:t>
      </w:r>
      <w:r>
        <w:rPr>
          <w:i/>
        </w:rPr>
        <w:t xml:space="preserve"> </w:t>
      </w:r>
      <w:r>
        <w:t xml:space="preserve">até o limite de 10 (dez) dias, após os quais será considerado como inexecução contratual: </w:t>
      </w:r>
      <w:r w:rsidRPr="00E749BB">
        <w:rPr>
          <w:iCs/>
        </w:rPr>
        <w:t>multa diária de 0,5% s</w:t>
      </w:r>
      <w:r w:rsidRPr="00E749BB">
        <w:rPr>
          <w:iCs/>
        </w:rPr>
        <w:t>o</w:t>
      </w:r>
      <w:r w:rsidRPr="00E749BB">
        <w:rPr>
          <w:iCs/>
        </w:rPr>
        <w:t>bre o valor atualizado do contrato;</w:t>
      </w:r>
    </w:p>
    <w:p w:rsidR="00005973" w:rsidRPr="00E749BB" w:rsidRDefault="00005973" w:rsidP="00005973">
      <w:pPr>
        <w:tabs>
          <w:tab w:val="left" w:pos="1134"/>
        </w:tabs>
        <w:spacing w:before="120" w:line="360" w:lineRule="auto"/>
        <w:jc w:val="both"/>
        <w:rPr>
          <w:iCs/>
        </w:rPr>
      </w:pPr>
      <w:r>
        <w:rPr>
          <w:b/>
        </w:rPr>
        <w:lastRenderedPageBreak/>
        <w:t xml:space="preserve">e) </w:t>
      </w:r>
      <w:r>
        <w:t xml:space="preserve">inexecução parcial do contrato: </w:t>
      </w:r>
      <w:r w:rsidRPr="00E749BB">
        <w:rPr>
          <w:iCs/>
        </w:rPr>
        <w:t>suspensão do direito de licitar e contratar com a Administração pelo prazo de</w:t>
      </w:r>
      <w:r>
        <w:rPr>
          <w:iCs/>
        </w:rPr>
        <w:t xml:space="preserve"> até</w:t>
      </w:r>
      <w:r w:rsidRPr="00E749BB">
        <w:rPr>
          <w:iCs/>
        </w:rPr>
        <w:t xml:space="preserve"> 3 anos e multa de </w:t>
      </w:r>
      <w:r>
        <w:rPr>
          <w:iCs/>
        </w:rPr>
        <w:t>5% sobre o valor atualizado do contrato;</w:t>
      </w:r>
    </w:p>
    <w:p w:rsidR="00005973" w:rsidRDefault="00005973" w:rsidP="00005973">
      <w:pPr>
        <w:tabs>
          <w:tab w:val="left" w:pos="1134"/>
        </w:tabs>
        <w:spacing w:before="120" w:line="360" w:lineRule="auto"/>
        <w:jc w:val="both"/>
        <w:rPr>
          <w:i/>
        </w:rPr>
      </w:pPr>
      <w:r>
        <w:rPr>
          <w:b/>
        </w:rPr>
        <w:t>f)</w:t>
      </w:r>
      <w:r>
        <w:t xml:space="preserve"> inexecução total do contrato: </w:t>
      </w:r>
      <w:r w:rsidRPr="00E749BB">
        <w:rPr>
          <w:iCs/>
        </w:rPr>
        <w:t>suspensão do direito de licitar e contratar com a Administração pelo prazo de</w:t>
      </w:r>
      <w:r>
        <w:rPr>
          <w:iCs/>
        </w:rPr>
        <w:t xml:space="preserve"> até</w:t>
      </w:r>
      <w:r w:rsidRPr="00E749BB">
        <w:rPr>
          <w:iCs/>
        </w:rPr>
        <w:t xml:space="preserve"> 5 anos e multa de 10% sobre o valor atualizado do contrato;</w:t>
      </w:r>
    </w:p>
    <w:p w:rsidR="00005973" w:rsidRPr="00B51174" w:rsidRDefault="00005973" w:rsidP="00005973">
      <w:pPr>
        <w:tabs>
          <w:tab w:val="left" w:pos="1134"/>
        </w:tabs>
        <w:spacing w:before="120" w:line="360" w:lineRule="auto"/>
        <w:jc w:val="both"/>
      </w:pPr>
      <w:r>
        <w:rPr>
          <w:b/>
        </w:rPr>
        <w:t xml:space="preserve">7.2 </w:t>
      </w:r>
      <w:r>
        <w:t>As penalidades serão registradas no cadastro da contratada.</w:t>
      </w:r>
    </w:p>
    <w:p w:rsidR="00005973" w:rsidRDefault="00005973" w:rsidP="00005973">
      <w:pPr>
        <w:tabs>
          <w:tab w:val="left" w:pos="1134"/>
        </w:tabs>
        <w:spacing w:before="120" w:line="360" w:lineRule="auto"/>
        <w:jc w:val="both"/>
      </w:pPr>
      <w:r>
        <w:rPr>
          <w:b/>
        </w:rPr>
        <w:t xml:space="preserve">7.3 </w:t>
      </w:r>
      <w:r>
        <w:t>Nenhum pagamento será efetuado pela Administração enquanto pendente de liquidação qualquer obrigação financeira que for imposta ao fornecedor em virtude de penalidade ou inadimplência contratual.</w:t>
      </w:r>
    </w:p>
    <w:p w:rsidR="00DF143D" w:rsidRDefault="00AC1C03" w:rsidP="00DF143D">
      <w:pPr>
        <w:spacing w:after="115"/>
        <w:ind w:right="52"/>
        <w:jc w:val="both"/>
        <w:rPr>
          <w:rFonts w:cs="Arial"/>
          <w:szCs w:val="22"/>
        </w:rPr>
      </w:pPr>
      <w:r w:rsidRPr="00AC1C03">
        <w:rPr>
          <w:rFonts w:cs="Arial"/>
          <w:szCs w:val="22"/>
        </w:rPr>
        <w:t xml:space="preserve"> </w:t>
      </w:r>
    </w:p>
    <w:p w:rsidR="00AC1C03" w:rsidRPr="00DF143D" w:rsidRDefault="00AC1C03" w:rsidP="00DF143D">
      <w:pPr>
        <w:spacing w:after="115"/>
        <w:ind w:right="52"/>
        <w:jc w:val="both"/>
        <w:rPr>
          <w:rFonts w:cs="Arial"/>
          <w:b/>
          <w:bCs/>
          <w:szCs w:val="22"/>
        </w:rPr>
      </w:pPr>
      <w:r w:rsidRPr="00DF143D">
        <w:rPr>
          <w:rFonts w:cs="Arial"/>
          <w:b/>
          <w:bCs/>
          <w:szCs w:val="22"/>
        </w:rPr>
        <w:t xml:space="preserve">CLÁUSULA OITAVA - RESCISÃO </w:t>
      </w:r>
    </w:p>
    <w:p w:rsidR="00AC1C03" w:rsidRPr="00AC1C03" w:rsidRDefault="00AC1C03" w:rsidP="00AC1C03">
      <w:pPr>
        <w:spacing w:line="259" w:lineRule="auto"/>
        <w:ind w:left="-5" w:right="52"/>
        <w:jc w:val="both"/>
        <w:rPr>
          <w:rFonts w:cs="Arial"/>
          <w:szCs w:val="22"/>
        </w:rPr>
      </w:pPr>
      <w:r w:rsidRPr="00AC1C03">
        <w:rPr>
          <w:rFonts w:cs="Arial"/>
          <w:szCs w:val="22"/>
        </w:rPr>
        <w:t xml:space="preserve">8.1. O contrato poderá ser rescindido a qualquer tempo, por mútuo acordo entre as partes. </w:t>
      </w:r>
    </w:p>
    <w:p w:rsidR="00AC1C03" w:rsidRPr="00AC1C03" w:rsidRDefault="00AC1C03" w:rsidP="00E92A8B">
      <w:pPr>
        <w:ind w:left="-5" w:right="52"/>
        <w:jc w:val="both"/>
        <w:rPr>
          <w:rFonts w:cs="Arial"/>
          <w:szCs w:val="22"/>
        </w:rPr>
      </w:pPr>
      <w:r w:rsidRPr="00AC1C03">
        <w:rPr>
          <w:rFonts w:cs="Arial"/>
          <w:szCs w:val="22"/>
        </w:rPr>
        <w:t>8.2. Poderá também ser rescindido unilateralmente pelo CONTRATATANTE, se o CONTRATADO não cumprir as condições e obrigações expressas neste ato, ou ocorrendo quaisquer das hipóteses previstas no art. 79, inciso I da Lei n.º 8.666/93, alterada pela Lei n.º 8.883/94 e demais legislações em vigor.</w:t>
      </w:r>
      <w:r w:rsidRPr="00AC1C03">
        <w:rPr>
          <w:rFonts w:cs="Arial"/>
          <w:b/>
          <w:szCs w:val="22"/>
        </w:rPr>
        <w:t xml:space="preserve"> </w:t>
      </w:r>
    </w:p>
    <w:p w:rsidR="00AC1C03" w:rsidRPr="00AC1C03" w:rsidRDefault="00AC1C03" w:rsidP="00005973">
      <w:pPr>
        <w:pStyle w:val="Ttulo1"/>
        <w:ind w:right="49"/>
        <w:jc w:val="both"/>
        <w:rPr>
          <w:rFonts w:ascii="Arial" w:hAnsi="Arial" w:cs="Arial"/>
          <w:sz w:val="22"/>
          <w:szCs w:val="22"/>
        </w:rPr>
      </w:pPr>
      <w:r w:rsidRPr="00AC1C03">
        <w:rPr>
          <w:rFonts w:ascii="Arial" w:hAnsi="Arial" w:cs="Arial"/>
          <w:sz w:val="22"/>
          <w:szCs w:val="22"/>
        </w:rPr>
        <w:t xml:space="preserve">CLÁUSULA NONA - FORO </w:t>
      </w:r>
    </w:p>
    <w:p w:rsidR="00AC1C03" w:rsidRPr="00AC1C03" w:rsidRDefault="00AC1C03" w:rsidP="00AC1C03">
      <w:pPr>
        <w:ind w:left="-5" w:right="52"/>
        <w:jc w:val="both"/>
        <w:rPr>
          <w:rFonts w:cs="Arial"/>
          <w:szCs w:val="22"/>
        </w:rPr>
      </w:pPr>
      <w:r w:rsidRPr="00AC1C03">
        <w:rPr>
          <w:rFonts w:cs="Arial"/>
          <w:szCs w:val="22"/>
        </w:rPr>
        <w:t xml:space="preserve">9.1. Fica eleito o Foro da Comarca de Guarani das Missões/RS, para dirimir eventuais dúvidas e/ou conflitos originados pelo presente Contrato, com renúncia a quaisquer outros por mais privilegiados que possam ser. </w:t>
      </w:r>
    </w:p>
    <w:p w:rsidR="00AC1C03" w:rsidRPr="00AC1C03" w:rsidRDefault="00AC1C03" w:rsidP="00AC1C03">
      <w:pPr>
        <w:ind w:left="-5" w:right="52"/>
        <w:jc w:val="both"/>
        <w:rPr>
          <w:rFonts w:cs="Arial"/>
          <w:szCs w:val="22"/>
        </w:rPr>
      </w:pPr>
      <w:r w:rsidRPr="00AC1C03">
        <w:rPr>
          <w:rFonts w:cs="Arial"/>
          <w:szCs w:val="22"/>
        </w:rPr>
        <w:t xml:space="preserve">9.2 E por estarem assim, justos e contratados, assinam o presente em 02 (duas) vias de igual teor, na presença de duas testemunhas, para que produza seus jurídicos e legais efeitos.  </w:t>
      </w:r>
    </w:p>
    <w:p w:rsidR="00AC1C03" w:rsidRPr="00AC1C03" w:rsidRDefault="00AC1C03" w:rsidP="00AC1C03">
      <w:pPr>
        <w:spacing w:after="105" w:line="259" w:lineRule="auto"/>
        <w:rPr>
          <w:rFonts w:cs="Arial"/>
          <w:szCs w:val="22"/>
        </w:rPr>
      </w:pPr>
      <w:r w:rsidRPr="00AC1C03">
        <w:rPr>
          <w:rFonts w:cs="Arial"/>
          <w:szCs w:val="22"/>
        </w:rPr>
        <w:t xml:space="preserve"> </w:t>
      </w:r>
    </w:p>
    <w:p w:rsidR="00AC1C03" w:rsidRPr="00AC1C03" w:rsidRDefault="00AC1C03" w:rsidP="00AC1C03">
      <w:pPr>
        <w:spacing w:after="105" w:line="259" w:lineRule="auto"/>
        <w:rPr>
          <w:rFonts w:cs="Arial"/>
          <w:szCs w:val="22"/>
        </w:rPr>
      </w:pPr>
      <w:r w:rsidRPr="00AC1C03">
        <w:rPr>
          <w:rFonts w:cs="Arial"/>
          <w:szCs w:val="22"/>
        </w:rPr>
        <w:t xml:space="preserve"> </w:t>
      </w:r>
    </w:p>
    <w:p w:rsidR="00AC1C03" w:rsidRPr="00AC1C03" w:rsidRDefault="00AC1C03" w:rsidP="00AC1C03">
      <w:pPr>
        <w:spacing w:after="105" w:line="259" w:lineRule="auto"/>
        <w:ind w:left="993" w:right="1765"/>
        <w:jc w:val="center"/>
        <w:rPr>
          <w:rFonts w:cs="Arial"/>
          <w:szCs w:val="22"/>
        </w:rPr>
      </w:pPr>
      <w:r w:rsidRPr="00AC1C03">
        <w:rPr>
          <w:rFonts w:cs="Arial"/>
          <w:szCs w:val="22"/>
        </w:rPr>
        <w:t>Guarani das Missõ</w:t>
      </w:r>
      <w:r w:rsidR="00CE6188">
        <w:rPr>
          <w:rFonts w:cs="Arial"/>
          <w:szCs w:val="22"/>
        </w:rPr>
        <w:t>es/RS, ___ de __________ de 2021</w:t>
      </w:r>
      <w:r w:rsidRPr="00AC1C03">
        <w:rPr>
          <w:rFonts w:cs="Arial"/>
          <w:szCs w:val="22"/>
        </w:rPr>
        <w:t>.</w:t>
      </w:r>
    </w:p>
    <w:p w:rsidR="00AC1C03" w:rsidRPr="00AC1C03" w:rsidRDefault="00AC1C03" w:rsidP="00AC1C03">
      <w:pPr>
        <w:spacing w:after="105" w:line="259" w:lineRule="auto"/>
        <w:ind w:right="2"/>
        <w:jc w:val="center"/>
        <w:rPr>
          <w:rFonts w:cs="Arial"/>
          <w:szCs w:val="22"/>
        </w:rPr>
      </w:pPr>
      <w:r w:rsidRPr="00AC1C03">
        <w:rPr>
          <w:rFonts w:cs="Arial"/>
          <w:szCs w:val="22"/>
        </w:rPr>
        <w:t xml:space="preserve"> </w:t>
      </w:r>
    </w:p>
    <w:p w:rsidR="00AC1C03" w:rsidRPr="00AC1C03" w:rsidRDefault="00AC1C03" w:rsidP="00AC1C03">
      <w:pPr>
        <w:spacing w:after="105" w:line="259" w:lineRule="auto"/>
        <w:rPr>
          <w:rFonts w:cs="Arial"/>
          <w:szCs w:val="22"/>
        </w:rPr>
      </w:pPr>
      <w:r w:rsidRPr="00AC1C03">
        <w:rPr>
          <w:rFonts w:cs="Arial"/>
          <w:szCs w:val="22"/>
        </w:rPr>
        <w:t xml:space="preserve"> </w:t>
      </w:r>
    </w:p>
    <w:p w:rsidR="00AC1C03" w:rsidRPr="00AC1C03" w:rsidRDefault="00AC1C03" w:rsidP="00AC1C03">
      <w:pPr>
        <w:spacing w:after="105" w:line="259" w:lineRule="auto"/>
        <w:rPr>
          <w:rFonts w:cs="Arial"/>
          <w:szCs w:val="22"/>
        </w:rPr>
      </w:pPr>
      <w:r w:rsidRPr="00AC1C03">
        <w:rPr>
          <w:rFonts w:cs="Arial"/>
          <w:szCs w:val="22"/>
        </w:rPr>
        <w:t xml:space="preserve"> </w:t>
      </w:r>
    </w:p>
    <w:p w:rsidR="00AC1C03" w:rsidRPr="00AC1C03" w:rsidRDefault="00AC1C03" w:rsidP="00AC1C03">
      <w:pPr>
        <w:spacing w:line="259" w:lineRule="auto"/>
        <w:rPr>
          <w:rFonts w:cs="Arial"/>
          <w:szCs w:val="22"/>
        </w:rPr>
      </w:pPr>
      <w:r w:rsidRPr="00AC1C03">
        <w:rPr>
          <w:rFonts w:cs="Arial"/>
          <w:szCs w:val="22"/>
        </w:rPr>
        <w:t xml:space="preserve">   Jerônimo Jaskulski                                                 ____________________________</w:t>
      </w:r>
    </w:p>
    <w:p w:rsidR="00AC1C03" w:rsidRPr="00AC1C03" w:rsidRDefault="00AC1C03" w:rsidP="00AC1C03">
      <w:pPr>
        <w:spacing w:line="259" w:lineRule="auto"/>
        <w:rPr>
          <w:rFonts w:cs="Arial"/>
          <w:szCs w:val="22"/>
        </w:rPr>
      </w:pPr>
      <w:r w:rsidRPr="00AC1C03">
        <w:rPr>
          <w:rFonts w:cs="Arial"/>
          <w:szCs w:val="22"/>
        </w:rPr>
        <w:t xml:space="preserve">        Prefeito                                                                              Contratado</w:t>
      </w: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r w:rsidRPr="00AC1C03">
        <w:rPr>
          <w:rFonts w:cs="Arial"/>
          <w:szCs w:val="22"/>
        </w:rPr>
        <w:t>Testemunhas:</w:t>
      </w: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r w:rsidRPr="00AC1C03">
        <w:rPr>
          <w:rFonts w:cs="Arial"/>
          <w:szCs w:val="22"/>
        </w:rPr>
        <w:t>01)_______________________________________________</w:t>
      </w: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p>
    <w:p w:rsidR="00AC1C03" w:rsidRPr="00AC1C03" w:rsidRDefault="00AC1C03" w:rsidP="00AC1C03">
      <w:pPr>
        <w:spacing w:line="259" w:lineRule="auto"/>
        <w:rPr>
          <w:rFonts w:cs="Arial"/>
          <w:szCs w:val="22"/>
        </w:rPr>
      </w:pPr>
      <w:r w:rsidRPr="00AC1C03">
        <w:rPr>
          <w:rFonts w:cs="Arial"/>
          <w:szCs w:val="22"/>
        </w:rPr>
        <w:t>02)_______________________________________________</w:t>
      </w:r>
    </w:p>
    <w:p w:rsidR="00AC1C03" w:rsidRPr="00AC1C03" w:rsidRDefault="00AC1C03">
      <w:pPr>
        <w:rPr>
          <w:rFonts w:cs="Arial"/>
          <w:szCs w:val="22"/>
        </w:rPr>
      </w:pPr>
    </w:p>
    <w:sectPr w:rsidR="00AC1C03" w:rsidRPr="00AC1C03" w:rsidSect="00910110">
      <w:headerReference w:type="default" r:id="rId11"/>
      <w:footerReference w:type="default" r:id="rId12"/>
      <w:pgSz w:w="11906" w:h="16838" w:code="9"/>
      <w:pgMar w:top="1701" w:right="1134" w:bottom="1134" w:left="993"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E429A" w:rsidRDefault="007E429A">
      <w:r>
        <w:separator/>
      </w:r>
    </w:p>
  </w:endnote>
  <w:endnote w:type="continuationSeparator" w:id="0">
    <w:p w:rsidR="007E429A" w:rsidRDefault="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0110" w:rsidRPr="00FB0864" w:rsidRDefault="00796825" w:rsidP="00910110">
    <w:pPr>
      <w:pStyle w:val="Rodap"/>
      <w:pBdr>
        <w:top w:val="thinThickSmallGap" w:sz="24" w:space="0" w:color="823B0B"/>
      </w:pBdr>
      <w:jc w:val="center"/>
      <w:rPr>
        <w:rFonts w:ascii="Calibri Light" w:hAnsi="Calibri Light"/>
      </w:rPr>
    </w:pPr>
    <w:r w:rsidRPr="00FD59AE">
      <w:t xml:space="preserve"> </w:t>
    </w:r>
    <w:r w:rsidR="00910110" w:rsidRPr="00FB0864">
      <w:rPr>
        <w:rFonts w:ascii="Calibri Light" w:hAnsi="Calibri Light"/>
      </w:rPr>
      <w:t xml:space="preserve">Rua Boa Vista, 265 - CEP: 97950-000 – Fone (55) 3353-1200 – E-mail: </w:t>
    </w:r>
    <w:hyperlink r:id="rId1" w:history="1">
      <w:r w:rsidR="00910110" w:rsidRPr="00FB0864">
        <w:rPr>
          <w:rStyle w:val="Hyperlink"/>
        </w:rPr>
        <w:t>prefeitura.gdm@hotmail.com</w:t>
      </w:r>
    </w:hyperlink>
  </w:p>
  <w:p w:rsidR="00910110" w:rsidRPr="00FB0864" w:rsidRDefault="00910110" w:rsidP="00910110">
    <w:pPr>
      <w:pStyle w:val="Rodap"/>
      <w:pBdr>
        <w:top w:val="thinThickSmallGap" w:sz="24" w:space="0" w:color="823B0B"/>
      </w:pBdr>
      <w:jc w:val="center"/>
      <w:rPr>
        <w:rFonts w:ascii="Calibri Light" w:hAnsi="Calibri Light"/>
      </w:rPr>
    </w:pPr>
    <w:r w:rsidRPr="00FB0864">
      <w:rPr>
        <w:rFonts w:ascii="Calibri Light" w:hAnsi="Calibri Light"/>
      </w:rPr>
      <w:t>www.guaranidasmissoes.rs.gov.br</w:t>
    </w:r>
  </w:p>
  <w:p w:rsidR="00796825" w:rsidRPr="00FD59AE" w:rsidRDefault="00796825" w:rsidP="00FD59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E429A" w:rsidRDefault="007E429A">
      <w:r>
        <w:separator/>
      </w:r>
    </w:p>
  </w:footnote>
  <w:footnote w:type="continuationSeparator" w:id="0">
    <w:p w:rsidR="007E429A" w:rsidRDefault="007E4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0110" w:rsidRDefault="008A5711">
    <w:pPr>
      <w:pStyle w:val="Cabealho"/>
    </w:pPr>
    <w:r w:rsidRPr="00FB0864">
      <w:rPr>
        <w:rFonts w:ascii="Cambria" w:hAnsi="Cambria"/>
        <w:noProof/>
        <w:sz w:val="32"/>
        <w:szCs w:val="32"/>
        <w:lang w:eastAsia="pt-BR"/>
      </w:rPr>
      <w:drawing>
        <wp:inline distT="0" distB="0" distL="0" distR="0">
          <wp:extent cx="6386830" cy="711835"/>
          <wp:effectExtent l="0" t="0" r="0" b="0"/>
          <wp:docPr id="1" name="Imagem 1" descr="Descrição: Descrição: FOLHA TIMBRADA PREFEI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Descrição: Descrição: FOLHA TIMBRADA PREFEITURA.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830" cy="7118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E0218E5"/>
    <w:multiLevelType w:val="hybridMultilevel"/>
    <w:tmpl w:val="9E1876EA"/>
    <w:lvl w:ilvl="0" w:tplc="C908BBA8">
      <w:start w:val="1"/>
      <w:numFmt w:val="upp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218E7BF7"/>
    <w:multiLevelType w:val="hybridMultilevel"/>
    <w:tmpl w:val="C236152C"/>
    <w:lvl w:ilvl="0" w:tplc="ED6A7E5A">
      <w:start w:val="2"/>
      <w:numFmt w:val="lowerLetter"/>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B82AF1"/>
    <w:multiLevelType w:val="multilevel"/>
    <w:tmpl w:val="1C1475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B01D75"/>
    <w:multiLevelType w:val="multilevel"/>
    <w:tmpl w:val="B3368D0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47F71F10"/>
    <w:multiLevelType w:val="hybridMultilevel"/>
    <w:tmpl w:val="A5CADC7E"/>
    <w:lvl w:ilvl="0" w:tplc="5C3A8574">
      <w:start w:val="1"/>
      <w:numFmt w:val="lowerLetter"/>
      <w:lvlText w:val="%1)"/>
      <w:lvlJc w:val="left"/>
      <w:pPr>
        <w:ind w:left="502" w:hanging="360"/>
      </w:pPr>
      <w:rPr>
        <w:rFonts w:hint="default"/>
        <w:b/>
        <w:bCs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7" w15:restartNumberingAfterBreak="0">
    <w:nsid w:val="4AF4485A"/>
    <w:multiLevelType w:val="hybridMultilevel"/>
    <w:tmpl w:val="D52E0506"/>
    <w:lvl w:ilvl="0" w:tplc="05086408">
      <w:start w:val="1"/>
      <w:numFmt w:val="lowerLetter"/>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6ABB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EE5B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78E8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7229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F6EA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C0AE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006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14C8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6747922"/>
    <w:multiLevelType w:val="multilevel"/>
    <w:tmpl w:val="A74CB2B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8B6409"/>
    <w:multiLevelType w:val="hybridMultilevel"/>
    <w:tmpl w:val="09429108"/>
    <w:lvl w:ilvl="0" w:tplc="86F6FF7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46FAB4">
      <w:start w:val="1"/>
      <w:numFmt w:val="lowerLetter"/>
      <w:lvlText w:val="%2"/>
      <w:lvlJc w:val="left"/>
      <w:pPr>
        <w:ind w:left="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0029BE">
      <w:start w:val="1"/>
      <w:numFmt w:val="lowerLetter"/>
      <w:lvlRestart w:val="0"/>
      <w:lvlText w:val="%3)"/>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44CF6E">
      <w:start w:val="1"/>
      <w:numFmt w:val="decimal"/>
      <w:lvlText w:val="%4"/>
      <w:lvlJc w:val="left"/>
      <w:pPr>
        <w:ind w:left="1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D29F60">
      <w:start w:val="1"/>
      <w:numFmt w:val="lowerLetter"/>
      <w:lvlText w:val="%5"/>
      <w:lvlJc w:val="left"/>
      <w:pPr>
        <w:ind w:left="1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48DA84">
      <w:start w:val="1"/>
      <w:numFmt w:val="lowerRoman"/>
      <w:lvlText w:val="%6"/>
      <w:lvlJc w:val="left"/>
      <w:pPr>
        <w:ind w:left="2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46859C">
      <w:start w:val="1"/>
      <w:numFmt w:val="decimal"/>
      <w:lvlText w:val="%7"/>
      <w:lvlJc w:val="left"/>
      <w:pPr>
        <w:ind w:left="3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14F36E">
      <w:start w:val="1"/>
      <w:numFmt w:val="lowerLetter"/>
      <w:lvlText w:val="%8"/>
      <w:lvlJc w:val="left"/>
      <w:pPr>
        <w:ind w:left="4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D01DBE">
      <w:start w:val="1"/>
      <w:numFmt w:val="lowerRoman"/>
      <w:lvlText w:val="%9"/>
      <w:lvlJc w:val="left"/>
      <w:pPr>
        <w:ind w:left="4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C184AA0"/>
    <w:multiLevelType w:val="multilevel"/>
    <w:tmpl w:val="3BE6376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3D5ABA"/>
    <w:multiLevelType w:val="multilevel"/>
    <w:tmpl w:val="AA805E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DD69DA"/>
    <w:multiLevelType w:val="multilevel"/>
    <w:tmpl w:val="64DE112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
  </w:num>
  <w:num w:numId="3">
    <w:abstractNumId w:val="2"/>
  </w:num>
  <w:num w:numId="4">
    <w:abstractNumId w:val="10"/>
  </w:num>
  <w:num w:numId="5">
    <w:abstractNumId w:val="1"/>
  </w:num>
  <w:num w:numId="6">
    <w:abstractNumId w:val="6"/>
  </w:num>
  <w:num w:numId="7">
    <w:abstractNumId w:val="4"/>
  </w:num>
  <w:num w:numId="8">
    <w:abstractNumId w:val="11"/>
  </w:num>
  <w:num w:numId="9">
    <w:abstractNumId w:val="7"/>
  </w:num>
  <w:num w:numId="10">
    <w:abstractNumId w:val="9"/>
  </w:num>
  <w:num w:numId="11">
    <w:abstractNumId w:val="3"/>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CB"/>
    <w:rsid w:val="00005973"/>
    <w:rsid w:val="00006537"/>
    <w:rsid w:val="00010CE0"/>
    <w:rsid w:val="00013BB8"/>
    <w:rsid w:val="00015109"/>
    <w:rsid w:val="00021F1C"/>
    <w:rsid w:val="000230C7"/>
    <w:rsid w:val="00031A2A"/>
    <w:rsid w:val="00040C40"/>
    <w:rsid w:val="0004554F"/>
    <w:rsid w:val="00052BE8"/>
    <w:rsid w:val="000624A0"/>
    <w:rsid w:val="00066437"/>
    <w:rsid w:val="00085807"/>
    <w:rsid w:val="00087066"/>
    <w:rsid w:val="00090C2C"/>
    <w:rsid w:val="00092A96"/>
    <w:rsid w:val="000B298D"/>
    <w:rsid w:val="000B5EB3"/>
    <w:rsid w:val="000C4633"/>
    <w:rsid w:val="000C5EB1"/>
    <w:rsid w:val="000C6734"/>
    <w:rsid w:val="000E0F14"/>
    <w:rsid w:val="000F2551"/>
    <w:rsid w:val="000F70DA"/>
    <w:rsid w:val="00111B65"/>
    <w:rsid w:val="00113D8A"/>
    <w:rsid w:val="001204C8"/>
    <w:rsid w:val="00121BD5"/>
    <w:rsid w:val="001323C7"/>
    <w:rsid w:val="00132875"/>
    <w:rsid w:val="001401C5"/>
    <w:rsid w:val="00140B65"/>
    <w:rsid w:val="00142F3F"/>
    <w:rsid w:val="001458AB"/>
    <w:rsid w:val="00147187"/>
    <w:rsid w:val="0015244A"/>
    <w:rsid w:val="001617AC"/>
    <w:rsid w:val="00163D6C"/>
    <w:rsid w:val="001713C4"/>
    <w:rsid w:val="0017229F"/>
    <w:rsid w:val="00174525"/>
    <w:rsid w:val="00196A92"/>
    <w:rsid w:val="001A0BF2"/>
    <w:rsid w:val="001B452E"/>
    <w:rsid w:val="001D198F"/>
    <w:rsid w:val="001E53F6"/>
    <w:rsid w:val="001E75FC"/>
    <w:rsid w:val="001F1F91"/>
    <w:rsid w:val="001F236C"/>
    <w:rsid w:val="001F37D8"/>
    <w:rsid w:val="001F6A4D"/>
    <w:rsid w:val="00210899"/>
    <w:rsid w:val="0021253F"/>
    <w:rsid w:val="002171AD"/>
    <w:rsid w:val="00220DB5"/>
    <w:rsid w:val="00224199"/>
    <w:rsid w:val="00227D2E"/>
    <w:rsid w:val="002446BB"/>
    <w:rsid w:val="002514E5"/>
    <w:rsid w:val="002618A1"/>
    <w:rsid w:val="002653C1"/>
    <w:rsid w:val="00276CDD"/>
    <w:rsid w:val="002802DC"/>
    <w:rsid w:val="002812CD"/>
    <w:rsid w:val="0028310F"/>
    <w:rsid w:val="00294EFE"/>
    <w:rsid w:val="002A1C1F"/>
    <w:rsid w:val="002A5F10"/>
    <w:rsid w:val="002A6196"/>
    <w:rsid w:val="002B0B00"/>
    <w:rsid w:val="002D2189"/>
    <w:rsid w:val="002D6FA1"/>
    <w:rsid w:val="002E6F71"/>
    <w:rsid w:val="002F1868"/>
    <w:rsid w:val="002F431D"/>
    <w:rsid w:val="00307607"/>
    <w:rsid w:val="0031755B"/>
    <w:rsid w:val="003175FD"/>
    <w:rsid w:val="00321CA3"/>
    <w:rsid w:val="003352ED"/>
    <w:rsid w:val="003360D7"/>
    <w:rsid w:val="003450AC"/>
    <w:rsid w:val="003560B0"/>
    <w:rsid w:val="00356E4B"/>
    <w:rsid w:val="00366041"/>
    <w:rsid w:val="003664C9"/>
    <w:rsid w:val="003813DA"/>
    <w:rsid w:val="00381902"/>
    <w:rsid w:val="00392EFC"/>
    <w:rsid w:val="00394880"/>
    <w:rsid w:val="003A3253"/>
    <w:rsid w:val="003A5E98"/>
    <w:rsid w:val="003A75F3"/>
    <w:rsid w:val="003D3BEA"/>
    <w:rsid w:val="003D5AC3"/>
    <w:rsid w:val="003F545B"/>
    <w:rsid w:val="003F7EA2"/>
    <w:rsid w:val="004001FA"/>
    <w:rsid w:val="00400210"/>
    <w:rsid w:val="004016D5"/>
    <w:rsid w:val="00414E8C"/>
    <w:rsid w:val="0041580B"/>
    <w:rsid w:val="00426F27"/>
    <w:rsid w:val="00427C5E"/>
    <w:rsid w:val="004321DD"/>
    <w:rsid w:val="00440A81"/>
    <w:rsid w:val="00450BAF"/>
    <w:rsid w:val="0045149D"/>
    <w:rsid w:val="004519FB"/>
    <w:rsid w:val="004562F9"/>
    <w:rsid w:val="0046331C"/>
    <w:rsid w:val="00463994"/>
    <w:rsid w:val="00465787"/>
    <w:rsid w:val="004666F4"/>
    <w:rsid w:val="004711EC"/>
    <w:rsid w:val="00472231"/>
    <w:rsid w:val="00481900"/>
    <w:rsid w:val="00485C7D"/>
    <w:rsid w:val="004901CB"/>
    <w:rsid w:val="00496D14"/>
    <w:rsid w:val="004A520E"/>
    <w:rsid w:val="004B0264"/>
    <w:rsid w:val="004C5A86"/>
    <w:rsid w:val="004D2145"/>
    <w:rsid w:val="004D554C"/>
    <w:rsid w:val="004E00AA"/>
    <w:rsid w:val="005031F9"/>
    <w:rsid w:val="0050507E"/>
    <w:rsid w:val="00531841"/>
    <w:rsid w:val="00531A49"/>
    <w:rsid w:val="00533CA0"/>
    <w:rsid w:val="005476DE"/>
    <w:rsid w:val="005746AD"/>
    <w:rsid w:val="00584D59"/>
    <w:rsid w:val="005862C0"/>
    <w:rsid w:val="00590347"/>
    <w:rsid w:val="00595364"/>
    <w:rsid w:val="005B37E0"/>
    <w:rsid w:val="005C2318"/>
    <w:rsid w:val="005E3027"/>
    <w:rsid w:val="005F69FB"/>
    <w:rsid w:val="00606F25"/>
    <w:rsid w:val="006178B8"/>
    <w:rsid w:val="00631178"/>
    <w:rsid w:val="006457FB"/>
    <w:rsid w:val="00665FCA"/>
    <w:rsid w:val="006676B6"/>
    <w:rsid w:val="00671539"/>
    <w:rsid w:val="0067390A"/>
    <w:rsid w:val="006836BF"/>
    <w:rsid w:val="006A7800"/>
    <w:rsid w:val="006B042C"/>
    <w:rsid w:val="006B1098"/>
    <w:rsid w:val="006B734D"/>
    <w:rsid w:val="006B7EEB"/>
    <w:rsid w:val="006C2235"/>
    <w:rsid w:val="006C2D75"/>
    <w:rsid w:val="006C78CD"/>
    <w:rsid w:val="006D2785"/>
    <w:rsid w:val="006D4827"/>
    <w:rsid w:val="006E2583"/>
    <w:rsid w:val="006E52E6"/>
    <w:rsid w:val="00705138"/>
    <w:rsid w:val="00710494"/>
    <w:rsid w:val="0071165C"/>
    <w:rsid w:val="00716B02"/>
    <w:rsid w:val="007207E4"/>
    <w:rsid w:val="00734E5A"/>
    <w:rsid w:val="0073787A"/>
    <w:rsid w:val="00743EB7"/>
    <w:rsid w:val="0076614C"/>
    <w:rsid w:val="007723C2"/>
    <w:rsid w:val="0077706B"/>
    <w:rsid w:val="00786A16"/>
    <w:rsid w:val="00796825"/>
    <w:rsid w:val="00796BB2"/>
    <w:rsid w:val="007A09FB"/>
    <w:rsid w:val="007A1D1D"/>
    <w:rsid w:val="007B53B9"/>
    <w:rsid w:val="007C5A61"/>
    <w:rsid w:val="007D5ED0"/>
    <w:rsid w:val="007D6EC0"/>
    <w:rsid w:val="007E429A"/>
    <w:rsid w:val="00804FE9"/>
    <w:rsid w:val="00805ECF"/>
    <w:rsid w:val="00806CBF"/>
    <w:rsid w:val="00826041"/>
    <w:rsid w:val="00840F3B"/>
    <w:rsid w:val="00855653"/>
    <w:rsid w:val="00857787"/>
    <w:rsid w:val="00865266"/>
    <w:rsid w:val="008679AA"/>
    <w:rsid w:val="00875BD2"/>
    <w:rsid w:val="0087657A"/>
    <w:rsid w:val="0087703D"/>
    <w:rsid w:val="0088195A"/>
    <w:rsid w:val="00885CB4"/>
    <w:rsid w:val="008A37D9"/>
    <w:rsid w:val="008A5711"/>
    <w:rsid w:val="008B6262"/>
    <w:rsid w:val="008C3EB2"/>
    <w:rsid w:val="008C413D"/>
    <w:rsid w:val="008D116A"/>
    <w:rsid w:val="008D1BF5"/>
    <w:rsid w:val="008E2030"/>
    <w:rsid w:val="008E4DBC"/>
    <w:rsid w:val="008E5D9B"/>
    <w:rsid w:val="008F197C"/>
    <w:rsid w:val="009041C6"/>
    <w:rsid w:val="0090694F"/>
    <w:rsid w:val="00910110"/>
    <w:rsid w:val="00910671"/>
    <w:rsid w:val="00913604"/>
    <w:rsid w:val="00923619"/>
    <w:rsid w:val="009323C0"/>
    <w:rsid w:val="00975BFA"/>
    <w:rsid w:val="00975D6E"/>
    <w:rsid w:val="00980E3D"/>
    <w:rsid w:val="00992F26"/>
    <w:rsid w:val="0099342F"/>
    <w:rsid w:val="00997DC0"/>
    <w:rsid w:val="009A47DF"/>
    <w:rsid w:val="009B32A7"/>
    <w:rsid w:val="009B38B9"/>
    <w:rsid w:val="009C545B"/>
    <w:rsid w:val="009E69BF"/>
    <w:rsid w:val="009F2E0F"/>
    <w:rsid w:val="009F46AD"/>
    <w:rsid w:val="009F70E7"/>
    <w:rsid w:val="00A06AE1"/>
    <w:rsid w:val="00A27478"/>
    <w:rsid w:val="00A31882"/>
    <w:rsid w:val="00A401FE"/>
    <w:rsid w:val="00A46D8C"/>
    <w:rsid w:val="00A52E91"/>
    <w:rsid w:val="00A563F0"/>
    <w:rsid w:val="00A577FC"/>
    <w:rsid w:val="00A6063A"/>
    <w:rsid w:val="00A662E4"/>
    <w:rsid w:val="00A673FA"/>
    <w:rsid w:val="00A75B69"/>
    <w:rsid w:val="00A75EC9"/>
    <w:rsid w:val="00A82AAA"/>
    <w:rsid w:val="00A95C16"/>
    <w:rsid w:val="00AA6DF6"/>
    <w:rsid w:val="00AB364D"/>
    <w:rsid w:val="00AB4660"/>
    <w:rsid w:val="00AC1897"/>
    <w:rsid w:val="00AC1C03"/>
    <w:rsid w:val="00AC2137"/>
    <w:rsid w:val="00AC5E06"/>
    <w:rsid w:val="00AC62CB"/>
    <w:rsid w:val="00AD5F30"/>
    <w:rsid w:val="00B05D88"/>
    <w:rsid w:val="00B10E27"/>
    <w:rsid w:val="00B131EB"/>
    <w:rsid w:val="00B303A6"/>
    <w:rsid w:val="00B332FD"/>
    <w:rsid w:val="00B4607E"/>
    <w:rsid w:val="00B51174"/>
    <w:rsid w:val="00B52D56"/>
    <w:rsid w:val="00B53A41"/>
    <w:rsid w:val="00B53B83"/>
    <w:rsid w:val="00B55547"/>
    <w:rsid w:val="00B60AE3"/>
    <w:rsid w:val="00B65E6A"/>
    <w:rsid w:val="00B6606D"/>
    <w:rsid w:val="00B67D33"/>
    <w:rsid w:val="00B73D49"/>
    <w:rsid w:val="00B768D6"/>
    <w:rsid w:val="00B97E30"/>
    <w:rsid w:val="00BA3235"/>
    <w:rsid w:val="00BA49FC"/>
    <w:rsid w:val="00BA79C9"/>
    <w:rsid w:val="00BB4E78"/>
    <w:rsid w:val="00BB6F37"/>
    <w:rsid w:val="00BC0CB7"/>
    <w:rsid w:val="00BC414E"/>
    <w:rsid w:val="00BC76DF"/>
    <w:rsid w:val="00BD0BE2"/>
    <w:rsid w:val="00BE0F39"/>
    <w:rsid w:val="00BF6247"/>
    <w:rsid w:val="00C02DA3"/>
    <w:rsid w:val="00C062A0"/>
    <w:rsid w:val="00C32784"/>
    <w:rsid w:val="00C44BF8"/>
    <w:rsid w:val="00C469EE"/>
    <w:rsid w:val="00C5682C"/>
    <w:rsid w:val="00C628A4"/>
    <w:rsid w:val="00C66720"/>
    <w:rsid w:val="00C707D9"/>
    <w:rsid w:val="00C71DBE"/>
    <w:rsid w:val="00C77AD4"/>
    <w:rsid w:val="00C92DB0"/>
    <w:rsid w:val="00CA54F9"/>
    <w:rsid w:val="00CB5103"/>
    <w:rsid w:val="00CC61E0"/>
    <w:rsid w:val="00CD00F0"/>
    <w:rsid w:val="00CE5709"/>
    <w:rsid w:val="00CE6188"/>
    <w:rsid w:val="00CF0AB5"/>
    <w:rsid w:val="00D01277"/>
    <w:rsid w:val="00D1134E"/>
    <w:rsid w:val="00D23516"/>
    <w:rsid w:val="00D2745F"/>
    <w:rsid w:val="00D313F8"/>
    <w:rsid w:val="00D3196A"/>
    <w:rsid w:val="00D450CE"/>
    <w:rsid w:val="00D50C1E"/>
    <w:rsid w:val="00D56F80"/>
    <w:rsid w:val="00D92916"/>
    <w:rsid w:val="00D94A6D"/>
    <w:rsid w:val="00DA3CAE"/>
    <w:rsid w:val="00DB1C18"/>
    <w:rsid w:val="00DC06B5"/>
    <w:rsid w:val="00DD229A"/>
    <w:rsid w:val="00DD5B04"/>
    <w:rsid w:val="00DE215D"/>
    <w:rsid w:val="00DE21F3"/>
    <w:rsid w:val="00DE7D47"/>
    <w:rsid w:val="00DF143D"/>
    <w:rsid w:val="00E026A8"/>
    <w:rsid w:val="00E02A51"/>
    <w:rsid w:val="00E06AF0"/>
    <w:rsid w:val="00E163E6"/>
    <w:rsid w:val="00E265FA"/>
    <w:rsid w:val="00E278ED"/>
    <w:rsid w:val="00E324B7"/>
    <w:rsid w:val="00E344BD"/>
    <w:rsid w:val="00E45038"/>
    <w:rsid w:val="00E45C0B"/>
    <w:rsid w:val="00E546B4"/>
    <w:rsid w:val="00E65897"/>
    <w:rsid w:val="00E749BB"/>
    <w:rsid w:val="00E764B6"/>
    <w:rsid w:val="00E80CD3"/>
    <w:rsid w:val="00E8176B"/>
    <w:rsid w:val="00E90B04"/>
    <w:rsid w:val="00E92A8B"/>
    <w:rsid w:val="00E965D5"/>
    <w:rsid w:val="00EC02BA"/>
    <w:rsid w:val="00EC1FF0"/>
    <w:rsid w:val="00EC31E6"/>
    <w:rsid w:val="00ED0315"/>
    <w:rsid w:val="00ED4345"/>
    <w:rsid w:val="00EE208C"/>
    <w:rsid w:val="00EE53F8"/>
    <w:rsid w:val="00EE5ADC"/>
    <w:rsid w:val="00EE727A"/>
    <w:rsid w:val="00EE7C10"/>
    <w:rsid w:val="00F11AD4"/>
    <w:rsid w:val="00F121E0"/>
    <w:rsid w:val="00F15ABA"/>
    <w:rsid w:val="00F16B9F"/>
    <w:rsid w:val="00F268CE"/>
    <w:rsid w:val="00F324E8"/>
    <w:rsid w:val="00F457A6"/>
    <w:rsid w:val="00F46EFE"/>
    <w:rsid w:val="00F50A69"/>
    <w:rsid w:val="00F54476"/>
    <w:rsid w:val="00F56837"/>
    <w:rsid w:val="00F65EBB"/>
    <w:rsid w:val="00F71CDB"/>
    <w:rsid w:val="00F74730"/>
    <w:rsid w:val="00F76F99"/>
    <w:rsid w:val="00F8579C"/>
    <w:rsid w:val="00FA719B"/>
    <w:rsid w:val="00FB5AAF"/>
    <w:rsid w:val="00FD59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5:chartTrackingRefBased/>
  <w15:docId w15:val="{8746B0DA-50E4-CE4B-B9E7-62A7F2CCA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rPr>
  </w:style>
  <w:style w:type="paragraph" w:styleId="Ttulo1">
    <w:name w:val="heading 1"/>
    <w:basedOn w:val="Normal"/>
    <w:next w:val="Normal"/>
    <w:link w:val="Ttulo1Char"/>
    <w:qFormat/>
    <w:rsid w:val="00AC1C0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har"/>
    <w:semiHidden/>
    <w:unhideWhenUsed/>
    <w:qFormat/>
    <w:rsid w:val="00992F26"/>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992F26"/>
    <w:pPr>
      <w:keepNext/>
      <w:spacing w:before="240" w:after="60"/>
      <w:outlineLvl w:val="2"/>
    </w:pPr>
    <w:rPr>
      <w:rFonts w:ascii="Calibri Light" w:hAnsi="Calibri Light"/>
      <w:b/>
      <w:bCs/>
      <w:sz w:val="26"/>
      <w:szCs w:val="26"/>
    </w:rPr>
  </w:style>
  <w:style w:type="paragraph" w:styleId="Ttulo7">
    <w:name w:val="heading 7"/>
    <w:basedOn w:val="Normal"/>
    <w:next w:val="Normal"/>
    <w:qFormat/>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8Num1z0">
    <w:name w:val="WW8Num1z0"/>
    <w:rPr>
      <w:b/>
    </w:rPr>
  </w:style>
  <w:style w:type="character" w:customStyle="1" w:styleId="WW8Num2z0">
    <w:name w:val="WW8Num2z0"/>
    <w:rPr>
      <w:rFonts w:ascii="Monotype Sorts" w:hAnsi="Monotype Sorts"/>
    </w:rPr>
  </w:style>
  <w:style w:type="character" w:customStyle="1" w:styleId="WW8Num3z0">
    <w:name w:val="WW8Num3z0"/>
    <w:rPr>
      <w:b/>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b/>
    </w:rPr>
  </w:style>
  <w:style w:type="character" w:customStyle="1" w:styleId="WW8Num6z0">
    <w:name w:val="WW8Num6z0"/>
    <w:rPr>
      <w:b/>
    </w:rPr>
  </w:style>
  <w:style w:type="character" w:customStyle="1" w:styleId="WW8Num7z0">
    <w:name w:val="WW8Num7z0"/>
    <w:rPr>
      <w:b/>
    </w:rPr>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Cabealho">
    <w:name w:val="header"/>
    <w:basedOn w:val="Normal"/>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Textoembloco1">
    <w:name w:val="Texto em bloco1"/>
    <w:basedOn w:val="Normal"/>
    <w:pPr>
      <w:ind w:left="4253" w:right="57" w:firstLine="1134"/>
      <w:jc w:val="both"/>
    </w:pPr>
    <w:rPr>
      <w:i/>
      <w:spacing w:val="14"/>
    </w:rPr>
  </w:style>
  <w:style w:type="paragraph" w:styleId="Textodenotaderodap">
    <w:name w:val="footnote text"/>
    <w:basedOn w:val="Normal"/>
    <w:rPr>
      <w:rFonts w:ascii="Times New Roman" w:hAnsi="Times New Roman"/>
      <w:sz w:val="20"/>
    </w:rPr>
  </w:style>
  <w:style w:type="paragraph" w:styleId="Recuodecorpodetexto">
    <w:name w:val="Body Text Indent"/>
    <w:basedOn w:val="Normal"/>
    <w:pPr>
      <w:spacing w:before="120" w:line="360" w:lineRule="auto"/>
      <w:ind w:firstLine="1134"/>
      <w:jc w:val="both"/>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character" w:customStyle="1" w:styleId="Refdenotaderodap5">
    <w:name w:val="Ref. de nota de rodapé5"/>
    <w:rsid w:val="00EE5ADC"/>
    <w:rPr>
      <w:vertAlign w:val="superscript"/>
    </w:rPr>
  </w:style>
  <w:style w:type="character" w:customStyle="1" w:styleId="Ttulo2Char">
    <w:name w:val="Título 2 Char"/>
    <w:link w:val="Ttulo2"/>
    <w:semiHidden/>
    <w:rsid w:val="00992F26"/>
    <w:rPr>
      <w:rFonts w:ascii="Calibri Light" w:eastAsia="Times New Roman" w:hAnsi="Calibri Light" w:cs="Times New Roman"/>
      <w:b/>
      <w:bCs/>
      <w:i/>
      <w:iCs/>
      <w:sz w:val="28"/>
      <w:szCs w:val="28"/>
      <w:lang/>
    </w:rPr>
  </w:style>
  <w:style w:type="character" w:customStyle="1" w:styleId="Ttulo3Char">
    <w:name w:val="Título 3 Char"/>
    <w:link w:val="Ttulo3"/>
    <w:semiHidden/>
    <w:rsid w:val="00992F26"/>
    <w:rPr>
      <w:rFonts w:ascii="Calibri Light" w:eastAsia="Times New Roman" w:hAnsi="Calibri Light" w:cs="Times New Roman"/>
      <w:b/>
      <w:bCs/>
      <w:sz w:val="26"/>
      <w:szCs w:val="26"/>
      <w:lang/>
    </w:rPr>
  </w:style>
  <w:style w:type="table" w:styleId="Tabelacomgrade">
    <w:name w:val="Table Grid"/>
    <w:basedOn w:val="Tabelanormal"/>
    <w:rsid w:val="00E80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719B"/>
    <w:rPr>
      <w:color w:val="0000FF"/>
      <w:u w:val="single"/>
    </w:rPr>
  </w:style>
  <w:style w:type="paragraph" w:customStyle="1" w:styleId="texto2">
    <w:name w:val="texto2"/>
    <w:basedOn w:val="Normal"/>
    <w:rsid w:val="006B734D"/>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6B734D"/>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50507E"/>
    <w:rPr>
      <w:rFonts w:cs="Arial"/>
      <w:sz w:val="18"/>
      <w:szCs w:val="18"/>
    </w:rPr>
  </w:style>
  <w:style w:type="character" w:customStyle="1" w:styleId="TextodebaloChar">
    <w:name w:val="Texto de balão Char"/>
    <w:link w:val="Textodebalo"/>
    <w:rsid w:val="0050507E"/>
    <w:rPr>
      <w:rFonts w:ascii="Arial" w:hAnsi="Arial" w:cs="Arial"/>
      <w:sz w:val="18"/>
      <w:szCs w:val="18"/>
      <w:lang/>
    </w:rPr>
  </w:style>
  <w:style w:type="character" w:customStyle="1" w:styleId="RodapChar">
    <w:name w:val="Rodapé Char"/>
    <w:link w:val="Rodap"/>
    <w:uiPriority w:val="99"/>
    <w:rsid w:val="00910110"/>
    <w:rPr>
      <w:rFonts w:ascii="Arial" w:hAnsi="Arial"/>
      <w:sz w:val="22"/>
      <w:lang/>
    </w:rPr>
  </w:style>
  <w:style w:type="character" w:styleId="MenoPendente">
    <w:name w:val="Unresolved Mention"/>
    <w:uiPriority w:val="99"/>
    <w:semiHidden/>
    <w:unhideWhenUsed/>
    <w:rsid w:val="004666F4"/>
    <w:rPr>
      <w:color w:val="605E5C"/>
      <w:shd w:val="clear" w:color="auto" w:fill="E1DFDD"/>
    </w:rPr>
  </w:style>
  <w:style w:type="paragraph" w:styleId="PargrafodaLista">
    <w:name w:val="List Paragraph"/>
    <w:basedOn w:val="Normal"/>
    <w:uiPriority w:val="34"/>
    <w:qFormat/>
    <w:rsid w:val="00531841"/>
    <w:pPr>
      <w:spacing w:after="3" w:line="362" w:lineRule="auto"/>
      <w:ind w:left="720" w:right="58" w:hanging="10"/>
      <w:contextualSpacing/>
      <w:jc w:val="both"/>
    </w:pPr>
    <w:rPr>
      <w:rFonts w:eastAsia="Arial" w:cs="Arial"/>
      <w:color w:val="000000"/>
      <w:szCs w:val="22"/>
      <w:lang w:eastAsia="pt-BR"/>
    </w:rPr>
  </w:style>
  <w:style w:type="paragraph" w:customStyle="1" w:styleId="SalisParagrafoSemRecuoArial11">
    <w:name w:val="SalisParagrafoSemRecuoArial11"/>
    <w:rsid w:val="00A673FA"/>
    <w:pPr>
      <w:suppressAutoHyphens/>
      <w:autoSpaceDN w:val="0"/>
      <w:spacing w:after="120"/>
      <w:jc w:val="both"/>
      <w:textAlignment w:val="baseline"/>
    </w:pPr>
    <w:rPr>
      <w:rFonts w:ascii="Arial" w:hAnsi="Arial" w:cs="Arial"/>
      <w:bCs/>
      <w:kern w:val="3"/>
      <w:sz w:val="22"/>
      <w:lang w:eastAsia="zh-CN"/>
    </w:rPr>
  </w:style>
  <w:style w:type="character" w:customStyle="1" w:styleId="Ttulo1Char">
    <w:name w:val="Título 1 Char"/>
    <w:link w:val="Ttulo1"/>
    <w:rsid w:val="00AC1C03"/>
    <w:rPr>
      <w:rFonts w:ascii="Calibri Light" w:eastAsia="Times New Roman" w:hAnsi="Calibri Light" w:cs="Times New Roman"/>
      <w:b/>
      <w:bCs/>
      <w:kern w:val="32"/>
      <w:sz w:val="32"/>
      <w:szCs w:val="32"/>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54561">
      <w:bodyDiv w:val="1"/>
      <w:marLeft w:val="0"/>
      <w:marRight w:val="0"/>
      <w:marTop w:val="0"/>
      <w:marBottom w:val="0"/>
      <w:divBdr>
        <w:top w:val="none" w:sz="0" w:space="0" w:color="auto"/>
        <w:left w:val="none" w:sz="0" w:space="0" w:color="auto"/>
        <w:bottom w:val="none" w:sz="0" w:space="0" w:color="auto"/>
        <w:right w:val="none" w:sz="0" w:space="0" w:color="auto"/>
      </w:divBdr>
    </w:div>
    <w:div w:id="553128797">
      <w:bodyDiv w:val="1"/>
      <w:marLeft w:val="0"/>
      <w:marRight w:val="0"/>
      <w:marTop w:val="0"/>
      <w:marBottom w:val="0"/>
      <w:divBdr>
        <w:top w:val="none" w:sz="0" w:space="0" w:color="auto"/>
        <w:left w:val="none" w:sz="0" w:space="0" w:color="auto"/>
        <w:bottom w:val="none" w:sz="0" w:space="0" w:color="auto"/>
        <w:right w:val="none" w:sz="0" w:space="0" w:color="auto"/>
      </w:divBdr>
    </w:div>
    <w:div w:id="555824577">
      <w:bodyDiv w:val="1"/>
      <w:marLeft w:val="0"/>
      <w:marRight w:val="0"/>
      <w:marTop w:val="0"/>
      <w:marBottom w:val="0"/>
      <w:divBdr>
        <w:top w:val="none" w:sz="0" w:space="0" w:color="auto"/>
        <w:left w:val="none" w:sz="0" w:space="0" w:color="auto"/>
        <w:bottom w:val="none" w:sz="0" w:space="0" w:color="auto"/>
        <w:right w:val="none" w:sz="0" w:space="0" w:color="auto"/>
      </w:divBdr>
    </w:div>
    <w:div w:id="696657705">
      <w:bodyDiv w:val="1"/>
      <w:marLeft w:val="0"/>
      <w:marRight w:val="0"/>
      <w:marTop w:val="0"/>
      <w:marBottom w:val="0"/>
      <w:divBdr>
        <w:top w:val="none" w:sz="0" w:space="0" w:color="auto"/>
        <w:left w:val="none" w:sz="0" w:space="0" w:color="auto"/>
        <w:bottom w:val="none" w:sz="0" w:space="0" w:color="auto"/>
        <w:right w:val="none" w:sz="0" w:space="0" w:color="auto"/>
      </w:divBdr>
    </w:div>
    <w:div w:id="892617102">
      <w:bodyDiv w:val="1"/>
      <w:marLeft w:val="0"/>
      <w:marRight w:val="0"/>
      <w:marTop w:val="0"/>
      <w:marBottom w:val="0"/>
      <w:divBdr>
        <w:top w:val="none" w:sz="0" w:space="0" w:color="auto"/>
        <w:left w:val="none" w:sz="0" w:space="0" w:color="auto"/>
        <w:bottom w:val="none" w:sz="0" w:space="0" w:color="auto"/>
        <w:right w:val="none" w:sz="0" w:space="0" w:color="auto"/>
      </w:divBdr>
    </w:div>
    <w:div w:id="1358694895">
      <w:bodyDiv w:val="1"/>
      <w:marLeft w:val="0"/>
      <w:marRight w:val="0"/>
      <w:marTop w:val="0"/>
      <w:marBottom w:val="0"/>
      <w:divBdr>
        <w:top w:val="none" w:sz="0" w:space="0" w:color="auto"/>
        <w:left w:val="none" w:sz="0" w:space="0" w:color="auto"/>
        <w:bottom w:val="none" w:sz="0" w:space="0" w:color="auto"/>
        <w:right w:val="none" w:sz="0" w:space="0" w:color="auto"/>
      </w:divBdr>
    </w:div>
    <w:div w:id="1432623569">
      <w:bodyDiv w:val="1"/>
      <w:marLeft w:val="0"/>
      <w:marRight w:val="0"/>
      <w:marTop w:val="0"/>
      <w:marBottom w:val="0"/>
      <w:divBdr>
        <w:top w:val="none" w:sz="0" w:space="0" w:color="auto"/>
        <w:left w:val="none" w:sz="0" w:space="0" w:color="auto"/>
        <w:bottom w:val="none" w:sz="0" w:space="0" w:color="auto"/>
        <w:right w:val="none" w:sz="0" w:space="0" w:color="auto"/>
      </w:divBdr>
    </w:div>
    <w:div w:id="1604680410">
      <w:bodyDiv w:val="1"/>
      <w:marLeft w:val="0"/>
      <w:marRight w:val="0"/>
      <w:marTop w:val="0"/>
      <w:marBottom w:val="0"/>
      <w:divBdr>
        <w:top w:val="none" w:sz="0" w:space="0" w:color="auto"/>
        <w:left w:val="none" w:sz="0" w:space="0" w:color="auto"/>
        <w:bottom w:val="none" w:sz="0" w:space="0" w:color="auto"/>
        <w:right w:val="none" w:sz="0" w:space="0" w:color="auto"/>
      </w:divBdr>
    </w:div>
    <w:div w:id="1659113650">
      <w:bodyDiv w:val="1"/>
      <w:marLeft w:val="0"/>
      <w:marRight w:val="0"/>
      <w:marTop w:val="0"/>
      <w:marBottom w:val="0"/>
      <w:divBdr>
        <w:top w:val="none" w:sz="0" w:space="0" w:color="auto"/>
        <w:left w:val="none" w:sz="0" w:space="0" w:color="auto"/>
        <w:bottom w:val="none" w:sz="0" w:space="0" w:color="auto"/>
        <w:right w:val="none" w:sz="0" w:space="0" w:color="auto"/>
      </w:divBdr>
    </w:div>
    <w:div w:id="1829520789">
      <w:bodyDiv w:val="1"/>
      <w:marLeft w:val="0"/>
      <w:marRight w:val="0"/>
      <w:marTop w:val="0"/>
      <w:marBottom w:val="0"/>
      <w:divBdr>
        <w:top w:val="none" w:sz="0" w:space="0" w:color="auto"/>
        <w:left w:val="none" w:sz="0" w:space="0" w:color="auto"/>
        <w:bottom w:val="none" w:sz="0" w:space="0" w:color="auto"/>
        <w:right w:val="none" w:sz="0" w:space="0" w:color="auto"/>
      </w:divBdr>
    </w:div>
    <w:div w:id="2017032090">
      <w:bodyDiv w:val="1"/>
      <w:marLeft w:val="0"/>
      <w:marRight w:val="0"/>
      <w:marTop w:val="0"/>
      <w:marBottom w:val="0"/>
      <w:divBdr>
        <w:top w:val="none" w:sz="0" w:space="0" w:color="auto"/>
        <w:left w:val="none" w:sz="0" w:space="0" w:color="auto"/>
        <w:bottom w:val="none" w:sz="0" w:space="0" w:color="auto"/>
        <w:right w:val="none" w:sz="0" w:space="0" w:color="auto"/>
      </w:divBdr>
    </w:div>
    <w:div w:id="204813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1.xml" /><Relationship Id="rId5" Type="http://schemas.openxmlformats.org/officeDocument/2006/relationships/webSettings" Target="webSettings.xml" /><Relationship Id="rId10" Type="http://schemas.openxmlformats.org/officeDocument/2006/relationships/hyperlink" Target="http://www.guaranidasmissoes.rs.gov.br" TargetMode="External" /><Relationship Id="rId4" Type="http://schemas.openxmlformats.org/officeDocument/2006/relationships/settings" Target="settings.xml" /><Relationship Id="rId9" Type="http://schemas.openxmlformats.org/officeDocument/2006/relationships/hyperlink" Target="http://www.guaranidasmissoes.rs.gov.br" TargetMode="Externa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57E2F-9A9C-1B48-AD30-115F5C366E7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5442</Words>
  <Characters>29390</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Informação DPM n° -2003 -</vt:lpstr>
    </vt:vector>
  </TitlesOfParts>
  <Company/>
  <LinksUpToDate>false</LinksUpToDate>
  <CharactersWithSpaces>34763</CharactersWithSpaces>
  <SharedDoc>false</SharedDoc>
  <HLinks>
    <vt:vector size="24" baseType="variant">
      <vt:variant>
        <vt:i4>2687103</vt:i4>
      </vt:variant>
      <vt:variant>
        <vt:i4>6</vt:i4>
      </vt:variant>
      <vt:variant>
        <vt:i4>0</vt:i4>
      </vt:variant>
      <vt:variant>
        <vt:i4>5</vt:i4>
      </vt:variant>
      <vt:variant>
        <vt:lpwstr>http://www.guaranidasmissoes.rs.gov.br/</vt:lpwstr>
      </vt:variant>
      <vt:variant>
        <vt:lpwstr/>
      </vt:variant>
      <vt:variant>
        <vt:i4>2687103</vt:i4>
      </vt:variant>
      <vt:variant>
        <vt:i4>3</vt:i4>
      </vt:variant>
      <vt:variant>
        <vt:i4>0</vt:i4>
      </vt:variant>
      <vt:variant>
        <vt:i4>5</vt:i4>
      </vt:variant>
      <vt:variant>
        <vt:lpwstr>http://www.guaranidasmissoes.rs.gov.br/</vt:lpwstr>
      </vt:variant>
      <vt:variant>
        <vt:lpwstr/>
      </vt:variant>
      <vt:variant>
        <vt:i4>6881339</vt:i4>
      </vt:variant>
      <vt:variant>
        <vt:i4>0</vt:i4>
      </vt:variant>
      <vt:variant>
        <vt:i4>0</vt:i4>
      </vt:variant>
      <vt:variant>
        <vt:i4>5</vt:i4>
      </vt:variant>
      <vt:variant>
        <vt:lpwstr>http://www.portaldecompraspublicas.com.br/</vt:lpwstr>
      </vt:variant>
      <vt:variant>
        <vt:lpwstr/>
      </vt:variant>
      <vt:variant>
        <vt:i4>3407963</vt:i4>
      </vt:variant>
      <vt:variant>
        <vt:i4>0</vt:i4>
      </vt:variant>
      <vt:variant>
        <vt:i4>0</vt:i4>
      </vt:variant>
      <vt:variant>
        <vt:i4>5</vt:i4>
      </vt:variant>
      <vt:variant>
        <vt:lpwstr>mailto:prefeitura.gdm@hotmail.com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dc:title>
  <dc:subject/>
  <dc:creator>DPM</dc:creator>
  <cp:keywords/>
  <dc:description/>
  <cp:lastModifiedBy>Wellington BRRS</cp:lastModifiedBy>
  <cp:revision>2</cp:revision>
  <cp:lastPrinted>2021-05-05T17:46:00Z</cp:lastPrinted>
  <dcterms:created xsi:type="dcterms:W3CDTF">2021-05-14T11:33:00Z</dcterms:created>
  <dcterms:modified xsi:type="dcterms:W3CDTF">2021-05-14T11:33:00Z</dcterms:modified>
</cp:coreProperties>
</file>