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5F70F" w14:textId="1A8DA3E7" w:rsidR="006C7865" w:rsidRPr="006C7865" w:rsidRDefault="007D22B2" w:rsidP="006C7865">
      <w:r w:rsidRPr="00A60A91">
        <w:t xml:space="preserve"> </w:t>
      </w:r>
    </w:p>
    <w:p w14:paraId="721DE439" w14:textId="45433E9D" w:rsidR="006C7865" w:rsidRPr="006C7865" w:rsidRDefault="006C7865" w:rsidP="006C7865">
      <w:pPr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</w:rPr>
      </w:pPr>
      <w:r w:rsidRPr="006C7865">
        <w:rPr>
          <w:rFonts w:ascii="Times New Roman" w:hAnsi="Times New Roman" w:cs="Times New Roman"/>
          <w:b/>
          <w:bCs/>
          <w:sz w:val="36"/>
          <w:szCs w:val="36"/>
        </w:rPr>
        <w:t>ESTUDO TÉCNICO PRELIMINAR</w:t>
      </w:r>
    </w:p>
    <w:p w14:paraId="7FC95158" w14:textId="62E17D0D" w:rsidR="006C7865" w:rsidRDefault="006C7865" w:rsidP="006C7865">
      <w:pPr>
        <w:jc w:val="center"/>
        <w:rPr>
          <w:rFonts w:ascii="Times New Roman" w:hAnsi="Times New Roman" w:cs="Times New Roman"/>
          <w:b/>
          <w:bCs/>
        </w:rPr>
      </w:pPr>
      <w:r w:rsidRPr="006C7865">
        <w:rPr>
          <w:rFonts w:ascii="Times New Roman" w:hAnsi="Times New Roman" w:cs="Times New Roman"/>
          <w:b/>
          <w:bCs/>
        </w:rPr>
        <w:t>§2º DO ART. 18 DA LEI 14.133/2021</w:t>
      </w:r>
    </w:p>
    <w:p w14:paraId="7F87436B" w14:textId="77777777" w:rsidR="00D13827" w:rsidRPr="006C7865" w:rsidRDefault="00D13827" w:rsidP="006C7865">
      <w:pPr>
        <w:jc w:val="center"/>
        <w:rPr>
          <w:rFonts w:ascii="Times New Roman" w:hAnsi="Times New Roman" w:cs="Times New Roman"/>
        </w:rPr>
      </w:pPr>
    </w:p>
    <w:p w14:paraId="694299DF" w14:textId="6EC010FB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DE:</w:t>
      </w:r>
      <w:r w:rsidR="00D13827">
        <w:rPr>
          <w:rFonts w:ascii="Times New Roman" w:hAnsi="Times New Roman" w:cs="Times New Roman"/>
        </w:rPr>
        <w:t xml:space="preserve"> Setor de Engenharia</w:t>
      </w:r>
      <w:r w:rsidRPr="006C7865">
        <w:rPr>
          <w:rFonts w:ascii="Times New Roman" w:hAnsi="Times New Roman" w:cs="Times New Roman"/>
        </w:rPr>
        <w:br/>
      </w:r>
      <w:r w:rsidRPr="006C7865">
        <w:rPr>
          <w:rFonts w:ascii="Times New Roman" w:hAnsi="Times New Roman" w:cs="Times New Roman"/>
          <w:b/>
          <w:bCs/>
        </w:rPr>
        <w:t>PARA:</w:t>
      </w:r>
      <w:r w:rsidRPr="006C7865">
        <w:rPr>
          <w:rFonts w:ascii="Times New Roman" w:hAnsi="Times New Roman" w:cs="Times New Roman"/>
        </w:rPr>
        <w:t xml:space="preserve"> Setor de Licitações</w:t>
      </w:r>
      <w:r w:rsidRPr="006C7865">
        <w:rPr>
          <w:rFonts w:ascii="Times New Roman" w:hAnsi="Times New Roman" w:cs="Times New Roman"/>
        </w:rPr>
        <w:br/>
      </w:r>
      <w:r w:rsidRPr="006C7865">
        <w:rPr>
          <w:rFonts w:ascii="Times New Roman" w:hAnsi="Times New Roman" w:cs="Times New Roman"/>
          <w:b/>
          <w:bCs/>
        </w:rPr>
        <w:t>PROCESSO ADMINISTRATIVO Nº:</w:t>
      </w:r>
      <w:r w:rsidRPr="006C7865">
        <w:rPr>
          <w:rFonts w:ascii="Times New Roman" w:hAnsi="Times New Roman" w:cs="Times New Roman"/>
        </w:rPr>
        <w:t xml:space="preserve"> 898/2025</w:t>
      </w:r>
    </w:p>
    <w:p w14:paraId="3B15F86C" w14:textId="77777777" w:rsidR="006C7865" w:rsidRPr="006C7865" w:rsidRDefault="008568EC" w:rsidP="006C78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03CF272">
          <v:rect id="_x0000_i1025" style="width:0;height:1.5pt" o:hralign="center" o:hrstd="t" o:hr="t" fillcolor="#a0a0a0" stroked="f"/>
        </w:pict>
      </w:r>
    </w:p>
    <w:p w14:paraId="54E81D1A" w14:textId="77777777" w:rsidR="006C7865" w:rsidRPr="006C7865" w:rsidRDefault="006C7865" w:rsidP="006C7865">
      <w:pPr>
        <w:spacing w:before="100" w:beforeAutospacing="1" w:after="100" w:afterAutospacing="1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 w:rsidRPr="006C7865">
        <w:rPr>
          <w:rFonts w:ascii="Times New Roman" w:hAnsi="Times New Roman" w:cs="Times New Roman"/>
          <w:b/>
          <w:bCs/>
          <w:sz w:val="27"/>
          <w:szCs w:val="27"/>
        </w:rPr>
        <w:t>1. DESCRIÇÃO DA NECESSIDADE DE CONTRATAÇÃO</w:t>
      </w:r>
    </w:p>
    <w:p w14:paraId="67B14E6D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a) Necessidade:</w:t>
      </w:r>
      <w:r w:rsidRPr="006C7865">
        <w:rPr>
          <w:rFonts w:ascii="Times New Roman" w:hAnsi="Times New Roman" w:cs="Times New Roman"/>
        </w:rPr>
        <w:br/>
        <w:t>Contratação de empresa especializada para fornecimento e instalação do sistema de prevenção e combate a incêndio (</w:t>
      </w:r>
      <w:proofErr w:type="spellStart"/>
      <w:r w:rsidRPr="006C7865">
        <w:rPr>
          <w:rFonts w:ascii="Times New Roman" w:hAnsi="Times New Roman" w:cs="Times New Roman"/>
        </w:rPr>
        <w:t>PPCI</w:t>
      </w:r>
      <w:proofErr w:type="spellEnd"/>
      <w:r w:rsidRPr="006C7865">
        <w:rPr>
          <w:rFonts w:ascii="Times New Roman" w:hAnsi="Times New Roman" w:cs="Times New Roman"/>
        </w:rPr>
        <w:t>) no Centro Administrativo de Guarani das Missões, conforme especificações técnicas do projeto executivo.</w:t>
      </w:r>
    </w:p>
    <w:p w14:paraId="181A9F97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b) Problema a ser resolvido:</w:t>
      </w:r>
      <w:r w:rsidRPr="006C7865">
        <w:rPr>
          <w:rFonts w:ascii="Times New Roman" w:hAnsi="Times New Roman" w:cs="Times New Roman"/>
        </w:rPr>
        <w:br/>
        <w:t>Adequação das instalações à legislação vigente de segurança contra incêndio, assegurando proteção às vidas e ao patrimônio público.</w:t>
      </w:r>
    </w:p>
    <w:p w14:paraId="50691E39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c) Interesse Público:</w:t>
      </w:r>
      <w:r w:rsidRPr="006C7865">
        <w:rPr>
          <w:rFonts w:ascii="Times New Roman" w:hAnsi="Times New Roman" w:cs="Times New Roman"/>
        </w:rPr>
        <w:br/>
        <w:t>Garantir a segurança dos servidores e do público, bem como possibilitar a emissão do Alvará de Prevenção e Proteção Contra Incêndio pelo Corpo de Bombeiros, conforme exigências legais.</w:t>
      </w:r>
    </w:p>
    <w:p w14:paraId="6BB95DA7" w14:textId="77777777" w:rsidR="006C7865" w:rsidRPr="006C7865" w:rsidRDefault="008568EC" w:rsidP="006C78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D2DF426">
          <v:rect id="_x0000_i1026" style="width:0;height:1.5pt" o:hralign="center" o:hrstd="t" o:hr="t" fillcolor="#a0a0a0" stroked="f"/>
        </w:pict>
      </w:r>
    </w:p>
    <w:p w14:paraId="414AAD8E" w14:textId="77777777" w:rsidR="006C7865" w:rsidRPr="006C7865" w:rsidRDefault="006C7865" w:rsidP="006C7865">
      <w:pPr>
        <w:spacing w:before="100" w:beforeAutospacing="1" w:after="100" w:afterAutospacing="1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 w:rsidRPr="006C7865">
        <w:rPr>
          <w:rFonts w:ascii="Times New Roman" w:hAnsi="Times New Roman" w:cs="Times New Roman"/>
          <w:b/>
          <w:bCs/>
          <w:sz w:val="27"/>
          <w:szCs w:val="27"/>
        </w:rPr>
        <w:t>2. ESTIMATIVAS DAS QUANTIDADES</w:t>
      </w:r>
    </w:p>
    <w:p w14:paraId="68F0EAFD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a) Quantidade Estimada:</w:t>
      </w:r>
    </w:p>
    <w:p w14:paraId="7D73D3E8" w14:textId="77777777" w:rsidR="006C7865" w:rsidRPr="006C7865" w:rsidRDefault="006C7865" w:rsidP="006C7865">
      <w:pPr>
        <w:numPr>
          <w:ilvl w:val="0"/>
          <w:numId w:val="25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Extintores:</w:t>
      </w:r>
    </w:p>
    <w:p w14:paraId="5F956FFA" w14:textId="77777777" w:rsidR="006C7865" w:rsidRPr="006C7865" w:rsidRDefault="006C7865" w:rsidP="006C7865">
      <w:pPr>
        <w:numPr>
          <w:ilvl w:val="0"/>
          <w:numId w:val="26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8 extintores </w:t>
      </w:r>
      <w:proofErr w:type="spellStart"/>
      <w:r w:rsidRPr="006C7865">
        <w:rPr>
          <w:rFonts w:ascii="Times New Roman" w:hAnsi="Times New Roman" w:cs="Times New Roman"/>
        </w:rPr>
        <w:t>PQS</w:t>
      </w:r>
      <w:proofErr w:type="spellEnd"/>
      <w:r w:rsidRPr="006C7865">
        <w:rPr>
          <w:rFonts w:ascii="Times New Roman" w:hAnsi="Times New Roman" w:cs="Times New Roman"/>
        </w:rPr>
        <w:t xml:space="preserve"> 4kg ABC</w:t>
      </w:r>
    </w:p>
    <w:p w14:paraId="02F5BE0A" w14:textId="77777777" w:rsidR="006C7865" w:rsidRPr="006C7865" w:rsidRDefault="006C7865" w:rsidP="006C7865">
      <w:pPr>
        <w:numPr>
          <w:ilvl w:val="0"/>
          <w:numId w:val="26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1 extintor </w:t>
      </w:r>
      <w:proofErr w:type="spellStart"/>
      <w:r w:rsidRPr="006C7865">
        <w:rPr>
          <w:rFonts w:ascii="Times New Roman" w:hAnsi="Times New Roman" w:cs="Times New Roman"/>
        </w:rPr>
        <w:t>PQS</w:t>
      </w:r>
      <w:proofErr w:type="spellEnd"/>
      <w:r w:rsidRPr="006C7865">
        <w:rPr>
          <w:rFonts w:ascii="Times New Roman" w:hAnsi="Times New Roman" w:cs="Times New Roman"/>
        </w:rPr>
        <w:t xml:space="preserve"> 6kg ABC</w:t>
      </w:r>
    </w:p>
    <w:p w14:paraId="28882E8C" w14:textId="77777777" w:rsidR="006C7865" w:rsidRPr="006C7865" w:rsidRDefault="006C7865" w:rsidP="006C7865">
      <w:pPr>
        <w:numPr>
          <w:ilvl w:val="0"/>
          <w:numId w:val="2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Sinalização de Emergência:</w:t>
      </w:r>
    </w:p>
    <w:p w14:paraId="0B6E6B16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9 placas indicativas de extintor</w:t>
      </w:r>
    </w:p>
    <w:p w14:paraId="260ED448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9 placas de agente extintor</w:t>
      </w:r>
    </w:p>
    <w:p w14:paraId="21F284DB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1 placa de central de alarme</w:t>
      </w:r>
    </w:p>
    <w:p w14:paraId="6FDF8FF6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3 placas de acionador de alarme</w:t>
      </w:r>
    </w:p>
    <w:p w14:paraId="6EA2B85D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3 placas de sinalizador audiovisual</w:t>
      </w:r>
    </w:p>
    <w:p w14:paraId="7387CC7B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3 placas de hidrante</w:t>
      </w:r>
    </w:p>
    <w:p w14:paraId="3BBC7EE6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1 placa de casa de bombas</w:t>
      </w:r>
    </w:p>
    <w:p w14:paraId="495D0CE7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3 placas de </w:t>
      </w:r>
      <w:proofErr w:type="spellStart"/>
      <w:r w:rsidRPr="006C7865">
        <w:rPr>
          <w:rFonts w:ascii="Times New Roman" w:hAnsi="Times New Roman" w:cs="Times New Roman"/>
        </w:rPr>
        <w:t>mangotinho</w:t>
      </w:r>
      <w:proofErr w:type="spellEnd"/>
    </w:p>
    <w:p w14:paraId="11C4E179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3 placas de mangueiras</w:t>
      </w:r>
    </w:p>
    <w:p w14:paraId="490A937B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lastRenderedPageBreak/>
        <w:t xml:space="preserve">6 placas de barra </w:t>
      </w:r>
      <w:proofErr w:type="spellStart"/>
      <w:r w:rsidRPr="006C7865">
        <w:rPr>
          <w:rFonts w:ascii="Times New Roman" w:hAnsi="Times New Roman" w:cs="Times New Roman"/>
        </w:rPr>
        <w:t>antipânico</w:t>
      </w:r>
      <w:proofErr w:type="spellEnd"/>
    </w:p>
    <w:p w14:paraId="35C8BC30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26 placas de saída</w:t>
      </w:r>
    </w:p>
    <w:p w14:paraId="70E8437E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6 placas de saída à esquerda</w:t>
      </w:r>
    </w:p>
    <w:p w14:paraId="1972329C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5 placas de saída à direita</w:t>
      </w:r>
    </w:p>
    <w:p w14:paraId="4D0C4BA2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8 placas indicativas de pavimento</w:t>
      </w:r>
    </w:p>
    <w:p w14:paraId="6BBE7232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2 placas de escada descida à direita</w:t>
      </w:r>
    </w:p>
    <w:p w14:paraId="042FDB08" w14:textId="77777777" w:rsidR="006C7865" w:rsidRPr="006C7865" w:rsidRDefault="006C7865" w:rsidP="006C7865">
      <w:pPr>
        <w:numPr>
          <w:ilvl w:val="0"/>
          <w:numId w:val="28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2 placas de escada descida à esquerda</w:t>
      </w:r>
    </w:p>
    <w:p w14:paraId="3AF286EA" w14:textId="77777777" w:rsidR="006C7865" w:rsidRPr="006C7865" w:rsidRDefault="006C7865" w:rsidP="006C7865">
      <w:pPr>
        <w:numPr>
          <w:ilvl w:val="0"/>
          <w:numId w:val="29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Iluminação de Emergência:</w:t>
      </w:r>
    </w:p>
    <w:p w14:paraId="052EA404" w14:textId="77777777" w:rsidR="006C7865" w:rsidRPr="006C7865" w:rsidRDefault="006C7865" w:rsidP="006C7865">
      <w:pPr>
        <w:numPr>
          <w:ilvl w:val="0"/>
          <w:numId w:val="30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Instalação completa de luminárias e blocos faroletes</w:t>
      </w:r>
    </w:p>
    <w:p w14:paraId="6956DB3B" w14:textId="77777777" w:rsidR="006C7865" w:rsidRPr="006C7865" w:rsidRDefault="006C7865" w:rsidP="006C7865">
      <w:pPr>
        <w:numPr>
          <w:ilvl w:val="0"/>
          <w:numId w:val="31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Alarme de Incêndio:</w:t>
      </w:r>
    </w:p>
    <w:p w14:paraId="442565F6" w14:textId="77777777" w:rsidR="006C7865" w:rsidRPr="006C7865" w:rsidRDefault="006C7865" w:rsidP="006C7865">
      <w:pPr>
        <w:numPr>
          <w:ilvl w:val="0"/>
          <w:numId w:val="32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Sistema completo, com central, acionadores, detectores e cabeamento</w:t>
      </w:r>
    </w:p>
    <w:p w14:paraId="69C56E0C" w14:textId="77777777" w:rsidR="006C7865" w:rsidRPr="006C7865" w:rsidRDefault="006C7865" w:rsidP="006C7865">
      <w:pPr>
        <w:numPr>
          <w:ilvl w:val="0"/>
          <w:numId w:val="33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 xml:space="preserve">Hidrantes e </w:t>
      </w:r>
      <w:proofErr w:type="spellStart"/>
      <w:r w:rsidRPr="006C7865">
        <w:rPr>
          <w:rFonts w:ascii="Times New Roman" w:hAnsi="Times New Roman" w:cs="Times New Roman"/>
          <w:b/>
          <w:bCs/>
        </w:rPr>
        <w:t>Mangotinhos</w:t>
      </w:r>
      <w:proofErr w:type="spellEnd"/>
      <w:r w:rsidRPr="006C7865">
        <w:rPr>
          <w:rFonts w:ascii="Times New Roman" w:hAnsi="Times New Roman" w:cs="Times New Roman"/>
          <w:b/>
          <w:bCs/>
        </w:rPr>
        <w:t>:</w:t>
      </w:r>
    </w:p>
    <w:p w14:paraId="561BC0D6" w14:textId="77777777" w:rsidR="006C7865" w:rsidRPr="006C7865" w:rsidRDefault="006C7865" w:rsidP="006C7865">
      <w:pPr>
        <w:numPr>
          <w:ilvl w:val="0"/>
          <w:numId w:val="34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Sistema completo com tubulações, bomba de incêndio, dispositivo de recalque, abrigos, reservatório de 20.000L</w:t>
      </w:r>
    </w:p>
    <w:p w14:paraId="01C1C2F7" w14:textId="77777777" w:rsidR="006C7865" w:rsidRPr="006C7865" w:rsidRDefault="006C7865" w:rsidP="006C7865">
      <w:pPr>
        <w:numPr>
          <w:ilvl w:val="0"/>
          <w:numId w:val="35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Saídas de Emergência:</w:t>
      </w:r>
    </w:p>
    <w:p w14:paraId="01611C75" w14:textId="7CF289C0" w:rsidR="006C7865" w:rsidRPr="006C7865" w:rsidRDefault="006C7865" w:rsidP="006C7865">
      <w:pPr>
        <w:numPr>
          <w:ilvl w:val="0"/>
          <w:numId w:val="36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1</w:t>
      </w:r>
      <w:r w:rsidR="00D13827">
        <w:rPr>
          <w:rFonts w:ascii="Times New Roman" w:hAnsi="Times New Roman" w:cs="Times New Roman"/>
        </w:rPr>
        <w:t xml:space="preserve"> par</w:t>
      </w:r>
      <w:r w:rsidRPr="006C7865">
        <w:rPr>
          <w:rFonts w:ascii="Times New Roman" w:hAnsi="Times New Roman" w:cs="Times New Roman"/>
        </w:rPr>
        <w:t xml:space="preserve"> barra </w:t>
      </w:r>
      <w:proofErr w:type="spellStart"/>
      <w:r w:rsidRPr="006C7865">
        <w:rPr>
          <w:rFonts w:ascii="Times New Roman" w:hAnsi="Times New Roman" w:cs="Times New Roman"/>
        </w:rPr>
        <w:t>antipânico</w:t>
      </w:r>
      <w:proofErr w:type="spellEnd"/>
      <w:r w:rsidRPr="006C7865">
        <w:rPr>
          <w:rFonts w:ascii="Times New Roman" w:hAnsi="Times New Roman" w:cs="Times New Roman"/>
        </w:rPr>
        <w:t xml:space="preserve"> dupla</w:t>
      </w:r>
    </w:p>
    <w:p w14:paraId="058D53C1" w14:textId="77777777" w:rsidR="006C7865" w:rsidRPr="006C7865" w:rsidRDefault="006C7865" w:rsidP="006C7865">
      <w:pPr>
        <w:numPr>
          <w:ilvl w:val="0"/>
          <w:numId w:val="36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4 barras </w:t>
      </w:r>
      <w:proofErr w:type="spellStart"/>
      <w:r w:rsidRPr="006C7865">
        <w:rPr>
          <w:rFonts w:ascii="Times New Roman" w:hAnsi="Times New Roman" w:cs="Times New Roman"/>
        </w:rPr>
        <w:t>antipânico</w:t>
      </w:r>
      <w:proofErr w:type="spellEnd"/>
      <w:r w:rsidRPr="006C7865">
        <w:rPr>
          <w:rFonts w:ascii="Times New Roman" w:hAnsi="Times New Roman" w:cs="Times New Roman"/>
        </w:rPr>
        <w:t xml:space="preserve"> simples</w:t>
      </w:r>
    </w:p>
    <w:p w14:paraId="19D2D3C6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b) Memória de Cálculo:</w:t>
      </w:r>
      <w:r w:rsidRPr="006C7865">
        <w:rPr>
          <w:rFonts w:ascii="Times New Roman" w:hAnsi="Times New Roman" w:cs="Times New Roman"/>
        </w:rPr>
        <w:br/>
        <w:t xml:space="preserve">Baseada no projeto executivo e memorial descritivo de </w:t>
      </w:r>
      <w:proofErr w:type="spellStart"/>
      <w:r w:rsidRPr="006C7865">
        <w:rPr>
          <w:rFonts w:ascii="Times New Roman" w:hAnsi="Times New Roman" w:cs="Times New Roman"/>
        </w:rPr>
        <w:t>PPCI</w:t>
      </w:r>
      <w:proofErr w:type="spellEnd"/>
      <w:r w:rsidRPr="006C7865">
        <w:rPr>
          <w:rFonts w:ascii="Times New Roman" w:hAnsi="Times New Roman" w:cs="Times New Roman"/>
        </w:rPr>
        <w:t>, além das quantidades discriminadas na Planilha Orçamentária de março de 2025.</w:t>
      </w:r>
    </w:p>
    <w:p w14:paraId="48131047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c) Documentos de Suporte:</w:t>
      </w:r>
    </w:p>
    <w:p w14:paraId="1E644C6B" w14:textId="77777777" w:rsidR="006C7865" w:rsidRPr="006C7865" w:rsidRDefault="006C7865" w:rsidP="006C7865">
      <w:pPr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Projeto Executivo de </w:t>
      </w:r>
      <w:proofErr w:type="spellStart"/>
      <w:r w:rsidRPr="006C7865">
        <w:rPr>
          <w:rFonts w:ascii="Times New Roman" w:hAnsi="Times New Roman" w:cs="Times New Roman"/>
        </w:rPr>
        <w:t>PPCI</w:t>
      </w:r>
      <w:proofErr w:type="spellEnd"/>
    </w:p>
    <w:p w14:paraId="08D45BA6" w14:textId="77777777" w:rsidR="006C7865" w:rsidRPr="006C7865" w:rsidRDefault="006C7865" w:rsidP="006C7865">
      <w:pPr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Memorial Descritivo</w:t>
      </w:r>
    </w:p>
    <w:p w14:paraId="55CC9A50" w14:textId="77777777" w:rsidR="006C7865" w:rsidRPr="006C7865" w:rsidRDefault="006C7865" w:rsidP="006C7865">
      <w:pPr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>Planilha Orçamentária</w:t>
      </w:r>
    </w:p>
    <w:p w14:paraId="2548D2F2" w14:textId="77777777" w:rsidR="006C7865" w:rsidRPr="006C7865" w:rsidRDefault="006C7865" w:rsidP="006C7865">
      <w:pPr>
        <w:numPr>
          <w:ilvl w:val="0"/>
          <w:numId w:val="37"/>
        </w:num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Normas Técnicas da ABNT e </w:t>
      </w:r>
      <w:proofErr w:type="spellStart"/>
      <w:r w:rsidRPr="006C7865">
        <w:rPr>
          <w:rFonts w:ascii="Times New Roman" w:hAnsi="Times New Roman" w:cs="Times New Roman"/>
        </w:rPr>
        <w:t>CBMRS</w:t>
      </w:r>
      <w:proofErr w:type="spellEnd"/>
    </w:p>
    <w:p w14:paraId="75D14642" w14:textId="77777777" w:rsidR="006C7865" w:rsidRPr="006C7865" w:rsidRDefault="008568EC" w:rsidP="006C78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6FC5603">
          <v:rect id="_x0000_i1027" style="width:0;height:1.5pt" o:hralign="center" o:hrstd="t" o:hr="t" fillcolor="#a0a0a0" stroked="f"/>
        </w:pict>
      </w:r>
    </w:p>
    <w:p w14:paraId="78814297" w14:textId="77777777" w:rsidR="006C7865" w:rsidRPr="006C7865" w:rsidRDefault="006C7865" w:rsidP="006C7865">
      <w:pPr>
        <w:spacing w:before="100" w:beforeAutospacing="1" w:after="100" w:afterAutospacing="1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 w:rsidRPr="006C7865">
        <w:rPr>
          <w:rFonts w:ascii="Times New Roman" w:hAnsi="Times New Roman" w:cs="Times New Roman"/>
          <w:b/>
          <w:bCs/>
          <w:sz w:val="27"/>
          <w:szCs w:val="27"/>
        </w:rPr>
        <w:t>3. ESTIMATIVAS DO VALOR DA CONTRATAÇÃO</w:t>
      </w:r>
    </w:p>
    <w:p w14:paraId="11E49B5C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a) Valor Estimado:</w:t>
      </w:r>
      <w:r w:rsidRPr="006C7865">
        <w:rPr>
          <w:rFonts w:ascii="Times New Roman" w:hAnsi="Times New Roman" w:cs="Times New Roman"/>
        </w:rPr>
        <w:br/>
      </w:r>
      <w:r w:rsidRPr="006C7865">
        <w:rPr>
          <w:rFonts w:ascii="Times New Roman" w:hAnsi="Times New Roman" w:cs="Times New Roman"/>
          <w:b/>
          <w:bCs/>
        </w:rPr>
        <w:t>R$ 161.386,01</w:t>
      </w:r>
      <w:r w:rsidRPr="006C7865">
        <w:rPr>
          <w:rFonts w:ascii="Times New Roman" w:hAnsi="Times New Roman" w:cs="Times New Roman"/>
        </w:rPr>
        <w:t xml:space="preserve"> (cento e sessenta e um mil, trezentos e oitenta e seis reais e um centavo), conforme Planilha Orçamentária com aplicação do BDI de 16,8%.</w:t>
      </w:r>
    </w:p>
    <w:p w14:paraId="30338B22" w14:textId="77777777" w:rsid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14:paraId="347FA347" w14:textId="77777777" w:rsid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14:paraId="0A28DFAF" w14:textId="446D69C6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lastRenderedPageBreak/>
        <w:t>b) Preços Unitários Referenciais: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4"/>
        <w:gridCol w:w="1635"/>
      </w:tblGrid>
      <w:tr w:rsidR="006C7865" w:rsidRPr="006C7865" w14:paraId="25899CA0" w14:textId="77777777" w:rsidTr="006C786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D19E615" w14:textId="77777777" w:rsidR="006C7865" w:rsidRPr="006C7865" w:rsidRDefault="006C7865" w:rsidP="006C7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7865">
              <w:rPr>
                <w:rFonts w:ascii="Times New Roman" w:hAnsi="Times New Roman" w:cs="Times New Roman"/>
                <w:b/>
                <w:bCs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459CA598" w14:textId="77777777" w:rsidR="006C7865" w:rsidRPr="006C7865" w:rsidRDefault="006C7865" w:rsidP="006C786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7865">
              <w:rPr>
                <w:rFonts w:ascii="Times New Roman" w:hAnsi="Times New Roman" w:cs="Times New Roman"/>
                <w:b/>
                <w:bCs/>
              </w:rPr>
              <w:t>Valor com BDI</w:t>
            </w:r>
          </w:p>
        </w:tc>
      </w:tr>
      <w:tr w:rsidR="006C7865" w:rsidRPr="006C7865" w14:paraId="735DFA7B" w14:textId="77777777" w:rsidTr="006C78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4A68E3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Extintores</w:t>
            </w:r>
          </w:p>
        </w:tc>
        <w:tc>
          <w:tcPr>
            <w:tcW w:w="0" w:type="auto"/>
            <w:vAlign w:val="center"/>
            <w:hideMark/>
          </w:tcPr>
          <w:p w14:paraId="60A6A03C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R$ 1.981,43</w:t>
            </w:r>
          </w:p>
        </w:tc>
      </w:tr>
      <w:tr w:rsidR="006C7865" w:rsidRPr="006C7865" w14:paraId="3D275190" w14:textId="77777777" w:rsidTr="006C78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5F34F8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Sinalização de Emergência</w:t>
            </w:r>
          </w:p>
        </w:tc>
        <w:tc>
          <w:tcPr>
            <w:tcW w:w="0" w:type="auto"/>
            <w:vAlign w:val="center"/>
            <w:hideMark/>
          </w:tcPr>
          <w:p w14:paraId="1A800AB4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R$ 2.066,13</w:t>
            </w:r>
          </w:p>
        </w:tc>
      </w:tr>
      <w:tr w:rsidR="006C7865" w:rsidRPr="006C7865" w14:paraId="1D447D3D" w14:textId="77777777" w:rsidTr="006C78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70E7AB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Iluminação de Emergência</w:t>
            </w:r>
          </w:p>
        </w:tc>
        <w:tc>
          <w:tcPr>
            <w:tcW w:w="0" w:type="auto"/>
            <w:vAlign w:val="center"/>
            <w:hideMark/>
          </w:tcPr>
          <w:p w14:paraId="0E74433F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R$ 22.000,05</w:t>
            </w:r>
          </w:p>
        </w:tc>
      </w:tr>
      <w:tr w:rsidR="006C7865" w:rsidRPr="006C7865" w14:paraId="44FF217C" w14:textId="77777777" w:rsidTr="006C78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854D39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Alarme de Incêndio</w:t>
            </w:r>
          </w:p>
        </w:tc>
        <w:tc>
          <w:tcPr>
            <w:tcW w:w="0" w:type="auto"/>
            <w:vAlign w:val="center"/>
            <w:hideMark/>
          </w:tcPr>
          <w:p w14:paraId="7FF06928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R$ 31.151,84</w:t>
            </w:r>
          </w:p>
        </w:tc>
      </w:tr>
      <w:tr w:rsidR="006C7865" w:rsidRPr="006C7865" w14:paraId="525CD214" w14:textId="77777777" w:rsidTr="006C78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B478ED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 xml:space="preserve">Hidrantes e </w:t>
            </w:r>
            <w:proofErr w:type="spellStart"/>
            <w:r w:rsidRPr="006C7865">
              <w:rPr>
                <w:rFonts w:ascii="Times New Roman" w:hAnsi="Times New Roman" w:cs="Times New Roman"/>
              </w:rPr>
              <w:t>Mangotinhos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88FDEA2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R$ 97.912,87</w:t>
            </w:r>
          </w:p>
        </w:tc>
      </w:tr>
      <w:tr w:rsidR="006C7865" w:rsidRPr="006C7865" w14:paraId="726A03E0" w14:textId="77777777" w:rsidTr="006C78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F43251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Saídas de Emergência</w:t>
            </w:r>
          </w:p>
        </w:tc>
        <w:tc>
          <w:tcPr>
            <w:tcW w:w="0" w:type="auto"/>
            <w:vAlign w:val="center"/>
            <w:hideMark/>
          </w:tcPr>
          <w:p w14:paraId="2C3B1A3B" w14:textId="77777777" w:rsidR="006C7865" w:rsidRPr="006C7865" w:rsidRDefault="006C7865" w:rsidP="006C7865">
            <w:pPr>
              <w:rPr>
                <w:rFonts w:ascii="Times New Roman" w:hAnsi="Times New Roman" w:cs="Times New Roman"/>
              </w:rPr>
            </w:pPr>
            <w:r w:rsidRPr="006C7865">
              <w:rPr>
                <w:rFonts w:ascii="Times New Roman" w:hAnsi="Times New Roman" w:cs="Times New Roman"/>
              </w:rPr>
              <w:t>R$ 6.273,68</w:t>
            </w:r>
          </w:p>
        </w:tc>
      </w:tr>
    </w:tbl>
    <w:p w14:paraId="68239C49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  <w:b/>
          <w:bCs/>
        </w:rPr>
        <w:t>c) Memórias de Cálculo:</w:t>
      </w:r>
      <w:r w:rsidRPr="006C7865">
        <w:rPr>
          <w:rFonts w:ascii="Times New Roman" w:hAnsi="Times New Roman" w:cs="Times New Roman"/>
        </w:rPr>
        <w:br/>
        <w:t xml:space="preserve">Valores obtidos conforme detalhamento na Planilha Orçamentária, com base em cotações de mercado, composições </w:t>
      </w:r>
      <w:proofErr w:type="spellStart"/>
      <w:r w:rsidRPr="006C7865">
        <w:rPr>
          <w:rFonts w:ascii="Times New Roman" w:hAnsi="Times New Roman" w:cs="Times New Roman"/>
        </w:rPr>
        <w:t>SINAPI</w:t>
      </w:r>
      <w:proofErr w:type="spellEnd"/>
      <w:r w:rsidRPr="006C7865">
        <w:rPr>
          <w:rFonts w:ascii="Times New Roman" w:hAnsi="Times New Roman" w:cs="Times New Roman"/>
        </w:rPr>
        <w:t xml:space="preserve"> e aplicação de BDI (Benefícios e Despesas Indiretas) de 16,8%.</w:t>
      </w:r>
    </w:p>
    <w:p w14:paraId="392F9CB9" w14:textId="77777777" w:rsidR="006C7865" w:rsidRPr="006C7865" w:rsidRDefault="008568EC" w:rsidP="006C78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97C5C79">
          <v:rect id="_x0000_i1028" style="width:0;height:1.5pt" o:hralign="center" o:hrstd="t" o:hr="t" fillcolor="#a0a0a0" stroked="f"/>
        </w:pict>
      </w:r>
    </w:p>
    <w:p w14:paraId="729C36E0" w14:textId="77777777" w:rsidR="006C7865" w:rsidRPr="006C7865" w:rsidRDefault="006C7865" w:rsidP="006C7865">
      <w:pPr>
        <w:spacing w:before="100" w:beforeAutospacing="1" w:after="100" w:afterAutospacing="1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 w:rsidRPr="006C7865">
        <w:rPr>
          <w:rFonts w:ascii="Times New Roman" w:hAnsi="Times New Roman" w:cs="Times New Roman"/>
          <w:b/>
          <w:bCs/>
          <w:sz w:val="27"/>
          <w:szCs w:val="27"/>
        </w:rPr>
        <w:t>4. JUSTIFICATIVAS PARA PARCELAMENTO OU NÃO DA CONTRATAÇÃO</w:t>
      </w:r>
    </w:p>
    <w:p w14:paraId="6DF22F20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A contratação </w:t>
      </w:r>
      <w:r w:rsidRPr="006C7865">
        <w:rPr>
          <w:rFonts w:ascii="Times New Roman" w:hAnsi="Times New Roman" w:cs="Times New Roman"/>
          <w:b/>
          <w:bCs/>
        </w:rPr>
        <w:t>não será parcelada</w:t>
      </w:r>
      <w:r w:rsidRPr="006C7865">
        <w:rPr>
          <w:rFonts w:ascii="Times New Roman" w:hAnsi="Times New Roman" w:cs="Times New Roman"/>
        </w:rPr>
        <w:t xml:space="preserve">, pois envolve a execução de um sistema integrado, cujos componentes devem ser compatíveis e instalados de forma coordenada, garantindo a segurança e a eficiência do </w:t>
      </w:r>
      <w:proofErr w:type="spellStart"/>
      <w:r w:rsidRPr="006C7865">
        <w:rPr>
          <w:rFonts w:ascii="Times New Roman" w:hAnsi="Times New Roman" w:cs="Times New Roman"/>
        </w:rPr>
        <w:t>PPCI</w:t>
      </w:r>
      <w:proofErr w:type="spellEnd"/>
      <w:r w:rsidRPr="006C7865">
        <w:rPr>
          <w:rFonts w:ascii="Times New Roman" w:hAnsi="Times New Roman" w:cs="Times New Roman"/>
        </w:rPr>
        <w:t>, além de assegurar responsabilidade técnica única sobre o serviço.</w:t>
      </w:r>
    </w:p>
    <w:p w14:paraId="7F06D349" w14:textId="77777777" w:rsidR="006C7865" w:rsidRPr="006C7865" w:rsidRDefault="008568EC" w:rsidP="006C78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2F46E50">
          <v:rect id="_x0000_i1029" style="width:0;height:1.5pt" o:hralign="center" o:hrstd="t" o:hr="t" fillcolor="#a0a0a0" stroked="f"/>
        </w:pict>
      </w:r>
    </w:p>
    <w:p w14:paraId="43E490AE" w14:textId="77777777" w:rsidR="006C7865" w:rsidRPr="006C7865" w:rsidRDefault="006C7865" w:rsidP="006C7865">
      <w:pPr>
        <w:spacing w:before="100" w:beforeAutospacing="1" w:after="100" w:afterAutospacing="1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 w:rsidRPr="006C7865">
        <w:rPr>
          <w:rFonts w:ascii="Times New Roman" w:hAnsi="Times New Roman" w:cs="Times New Roman"/>
          <w:b/>
          <w:bCs/>
          <w:sz w:val="27"/>
          <w:szCs w:val="27"/>
        </w:rPr>
        <w:t>5. VIABILIDADE DA CONTRATAÇÃO</w:t>
      </w:r>
    </w:p>
    <w:p w14:paraId="328F321D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A contratação é </w:t>
      </w:r>
      <w:r w:rsidRPr="006C7865">
        <w:rPr>
          <w:rFonts w:ascii="Times New Roman" w:hAnsi="Times New Roman" w:cs="Times New Roman"/>
          <w:b/>
          <w:bCs/>
        </w:rPr>
        <w:t>viável e necessária</w:t>
      </w:r>
      <w:r w:rsidRPr="006C7865">
        <w:rPr>
          <w:rFonts w:ascii="Times New Roman" w:hAnsi="Times New Roman" w:cs="Times New Roman"/>
        </w:rPr>
        <w:t>, tendo em vista o cumprimento das exigências legais de segurança contra incêndios e a proteção da integridade física dos usuários da edificação. A execução dos serviços será realizada por empresa especializada, conforme as normas técnicas vigentes e o projeto aprovado.</w:t>
      </w:r>
    </w:p>
    <w:p w14:paraId="3A824047" w14:textId="77777777" w:rsidR="006C7865" w:rsidRPr="006C7865" w:rsidRDefault="008568EC" w:rsidP="006C78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638E387">
          <v:rect id="_x0000_i1030" style="width:0;height:1.5pt" o:hralign="center" o:hrstd="t" o:hr="t" fillcolor="#a0a0a0" stroked="f"/>
        </w:pict>
      </w:r>
    </w:p>
    <w:p w14:paraId="31E8B10C" w14:textId="77777777" w:rsidR="006C7865" w:rsidRPr="006C7865" w:rsidRDefault="006C7865" w:rsidP="006C7865">
      <w:pPr>
        <w:spacing w:before="100" w:beforeAutospacing="1" w:after="100" w:afterAutospacing="1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 w:rsidRPr="006C7865">
        <w:rPr>
          <w:rFonts w:ascii="Times New Roman" w:hAnsi="Times New Roman" w:cs="Times New Roman"/>
          <w:b/>
          <w:bCs/>
          <w:sz w:val="27"/>
          <w:szCs w:val="27"/>
        </w:rPr>
        <w:t>6. JUSTIFICATIVA PARA ADOÇÃO DO ESTUDO TÉCNICO PRELIMINAR SIMPLIFICADO</w:t>
      </w:r>
    </w:p>
    <w:p w14:paraId="46DCD740" w14:textId="77777777" w:rsidR="006C7865" w:rsidRPr="006C7865" w:rsidRDefault="006C7865" w:rsidP="006C786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6C7865">
        <w:rPr>
          <w:rFonts w:ascii="Times New Roman" w:hAnsi="Times New Roman" w:cs="Times New Roman"/>
        </w:rPr>
        <w:t xml:space="preserve">A adoção do </w:t>
      </w:r>
      <w:proofErr w:type="spellStart"/>
      <w:r w:rsidRPr="006C7865">
        <w:rPr>
          <w:rFonts w:ascii="Times New Roman" w:hAnsi="Times New Roman" w:cs="Times New Roman"/>
          <w:b/>
          <w:bCs/>
        </w:rPr>
        <w:t>ETP</w:t>
      </w:r>
      <w:proofErr w:type="spellEnd"/>
      <w:r w:rsidRPr="006C7865">
        <w:rPr>
          <w:rFonts w:ascii="Times New Roman" w:hAnsi="Times New Roman" w:cs="Times New Roman"/>
          <w:b/>
          <w:bCs/>
        </w:rPr>
        <w:t xml:space="preserve"> Simplificado</w:t>
      </w:r>
      <w:r w:rsidRPr="006C7865">
        <w:rPr>
          <w:rFonts w:ascii="Times New Roman" w:hAnsi="Times New Roman" w:cs="Times New Roman"/>
        </w:rPr>
        <w:t xml:space="preserve"> se justifica pela especificidade e padronização do objeto, cujo escopo técnico já está definido no projeto executivo e memorial descritivo, dispensando análises aprofundadas de alternativas e impactos. O nível de detalhamento apresentado garante a segurança jurídica e a eficiência administrativa da contratação.</w:t>
      </w:r>
    </w:p>
    <w:p w14:paraId="213A8D71" w14:textId="77777777" w:rsidR="006C7865" w:rsidRPr="006C7865" w:rsidRDefault="008568EC" w:rsidP="006C78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F7DA488">
          <v:rect id="_x0000_i1031" style="width:0;height:1.5pt" o:hralign="center" o:hrstd="t" o:hr="t" fillcolor="#a0a0a0" stroked="f"/>
        </w:pict>
      </w:r>
    </w:p>
    <w:p w14:paraId="279847E3" w14:textId="77777777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67597D31" w14:textId="77777777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700A3529" w14:textId="77777777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168B3994" w14:textId="440BF34B" w:rsidR="00D13827" w:rsidRDefault="00D13827" w:rsidP="00D13827">
      <w:pPr>
        <w:pStyle w:val="NormalWeb"/>
        <w:jc w:val="center"/>
        <w:rPr>
          <w:rStyle w:val="Forte"/>
          <w:b w:val="0"/>
        </w:rPr>
      </w:pPr>
      <w:r w:rsidRPr="00D13827">
        <w:rPr>
          <w:rStyle w:val="Forte"/>
          <w:b w:val="0"/>
        </w:rPr>
        <w:t>Guarani das M</w:t>
      </w:r>
      <w:r w:rsidR="00FE1514">
        <w:rPr>
          <w:rStyle w:val="Forte"/>
          <w:b w:val="0"/>
        </w:rPr>
        <w:t>issões, 23</w:t>
      </w:r>
      <w:r w:rsidRPr="00D13827">
        <w:rPr>
          <w:rStyle w:val="Forte"/>
          <w:b w:val="0"/>
        </w:rPr>
        <w:t xml:space="preserve"> de junho de 2025.</w:t>
      </w:r>
    </w:p>
    <w:p w14:paraId="762C97F7" w14:textId="77777777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1EDD6530" w14:textId="77777777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</w:p>
    <w:p w14:paraId="71CC0AFA" w14:textId="77777777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</w:p>
    <w:p w14:paraId="27CECE3A" w14:textId="2E7FA43A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  <w:r>
        <w:rPr>
          <w:rStyle w:val="Forte"/>
          <w:b w:val="0"/>
        </w:rPr>
        <w:t xml:space="preserve">Fausto </w:t>
      </w:r>
      <w:proofErr w:type="spellStart"/>
      <w:r>
        <w:rPr>
          <w:rStyle w:val="Forte"/>
          <w:b w:val="0"/>
        </w:rPr>
        <w:t>Sher</w:t>
      </w:r>
      <w:proofErr w:type="spellEnd"/>
    </w:p>
    <w:p w14:paraId="43CA4556" w14:textId="77777777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  <w:r>
        <w:rPr>
          <w:rStyle w:val="Forte"/>
          <w:b w:val="0"/>
        </w:rPr>
        <w:t>Engenheiro Civil</w:t>
      </w:r>
    </w:p>
    <w:p w14:paraId="41D2CBE9" w14:textId="77777777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  <w:r>
        <w:rPr>
          <w:rStyle w:val="Forte"/>
          <w:b w:val="0"/>
        </w:rPr>
        <w:t>Prefeitura Municipal de Guarani das Missões/RS</w:t>
      </w:r>
    </w:p>
    <w:p w14:paraId="4EE5710D" w14:textId="77777777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532EDD88" w14:textId="77777777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47F59421" w14:textId="77777777" w:rsidR="00D13827" w:rsidRDefault="00D13827" w:rsidP="00D1382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VIABILIDADE DECLARADA PELA AUTORIDADE SUPERIOR:</w:t>
      </w:r>
    </w:p>
    <w:p w14:paraId="508C9629" w14:textId="2757D086" w:rsidR="00D13827" w:rsidRDefault="00FE1514" w:rsidP="00D1382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DATA: 23</w:t>
      </w:r>
      <w:r w:rsidR="00D13827">
        <w:rPr>
          <w:rFonts w:ascii="Arial" w:hAnsi="Arial" w:cs="Arial"/>
          <w:b/>
          <w:bCs/>
          <w:color w:val="000000"/>
        </w:rPr>
        <w:t>/06/2025</w:t>
      </w:r>
    </w:p>
    <w:p w14:paraId="3C6973D1" w14:textId="77777777" w:rsidR="00D13827" w:rsidRDefault="00D13827" w:rsidP="00D1382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348CF95C" w14:textId="77777777" w:rsidR="00D13827" w:rsidRDefault="00D13827" w:rsidP="00D1382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1F470F7F" w14:textId="77777777" w:rsidR="00D13827" w:rsidRDefault="00D13827" w:rsidP="00D13827">
      <w:pPr>
        <w:spacing w:line="360" w:lineRule="auto"/>
        <w:jc w:val="both"/>
        <w:rPr>
          <w:b/>
          <w:bCs/>
        </w:rPr>
      </w:pPr>
      <w:r>
        <w:rPr>
          <w:b/>
          <w:bCs/>
        </w:rPr>
        <w:t>Leandro Inácio Wastowski</w:t>
      </w:r>
    </w:p>
    <w:p w14:paraId="042A4326" w14:textId="77777777" w:rsidR="00D13827" w:rsidRPr="008E6E97" w:rsidRDefault="00D13827" w:rsidP="00D13827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Prefeito    </w:t>
      </w:r>
    </w:p>
    <w:p w14:paraId="65995090" w14:textId="6997CFE6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000F8838" w14:textId="6EE981C4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0F24299A" w14:textId="795CC1B3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767FD82D" w14:textId="219522C5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7163B31C" w14:textId="18DB2752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2A8028DE" w14:textId="11AC8958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231DAD64" w14:textId="4491A68D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22AF452B" w14:textId="38FD4336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6708381F" w14:textId="415DDE5E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4928A593" w14:textId="3764C1AF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2F6722C7" w14:textId="22ADFBB8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3E012EA9" w14:textId="4745B9E8" w:rsidR="00D13827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</w:p>
    <w:p w14:paraId="60033564" w14:textId="5B9405FB" w:rsidR="00D13827" w:rsidRDefault="00D13827" w:rsidP="00D13827">
      <w:pPr>
        <w:pStyle w:val="Ttulo2"/>
        <w:jc w:val="center"/>
      </w:pPr>
      <w:r>
        <w:t>TERMO DE REFERÊNCIA</w:t>
      </w:r>
    </w:p>
    <w:p w14:paraId="58B6592E" w14:textId="77777777" w:rsidR="00D13827" w:rsidRDefault="00D13827" w:rsidP="00D13827">
      <w:pPr>
        <w:pStyle w:val="Ttulo2"/>
        <w:jc w:val="center"/>
      </w:pPr>
    </w:p>
    <w:p w14:paraId="7624154A" w14:textId="77777777" w:rsidR="00D13827" w:rsidRDefault="00D13827" w:rsidP="00D13827">
      <w:pPr>
        <w:pStyle w:val="NormalWeb"/>
      </w:pPr>
      <w:r>
        <w:rPr>
          <w:rStyle w:val="Forte"/>
        </w:rPr>
        <w:t>CONCORRÊNCIA</w:t>
      </w:r>
      <w:r>
        <w:br/>
        <w:t>Art. 28, II, da Lei nº 14.133/2021</w:t>
      </w:r>
    </w:p>
    <w:p w14:paraId="6151C186" w14:textId="577C6DFA" w:rsidR="00D13827" w:rsidRDefault="00D13827" w:rsidP="00D13827">
      <w:pPr>
        <w:pStyle w:val="NormalWeb"/>
      </w:pPr>
      <w:r>
        <w:rPr>
          <w:rStyle w:val="Forte"/>
        </w:rPr>
        <w:t>DE:</w:t>
      </w:r>
      <w:r>
        <w:t xml:space="preserve"> Secretaria Municipal da Administração</w:t>
      </w:r>
      <w:r>
        <w:br/>
      </w:r>
      <w:r>
        <w:rPr>
          <w:rStyle w:val="Forte"/>
        </w:rPr>
        <w:t>PARA:</w:t>
      </w:r>
      <w:r>
        <w:t xml:space="preserve"> Setor de Licitações</w:t>
      </w:r>
    </w:p>
    <w:p w14:paraId="187A2572" w14:textId="77777777" w:rsidR="00D13827" w:rsidRDefault="00D13827" w:rsidP="00D13827">
      <w:pPr>
        <w:pStyle w:val="NormalWeb"/>
      </w:pPr>
      <w:r>
        <w:rPr>
          <w:rStyle w:val="Forte"/>
        </w:rPr>
        <w:t>PROCESSO ADMINISTRATIVO Nº:</w:t>
      </w:r>
      <w:r>
        <w:t xml:space="preserve"> 898/2025</w:t>
      </w:r>
    </w:p>
    <w:p w14:paraId="20FB523E" w14:textId="77777777" w:rsidR="00D13827" w:rsidRDefault="008568EC" w:rsidP="00D13827">
      <w:r>
        <w:pict w14:anchorId="3F87B64F">
          <v:rect id="_x0000_i1032" style="width:0;height:1.5pt" o:hralign="center" o:hrstd="t" o:hr="t" fillcolor="#a0a0a0" stroked="f"/>
        </w:pict>
      </w:r>
    </w:p>
    <w:p w14:paraId="648EE778" w14:textId="77777777" w:rsidR="00D13827" w:rsidRDefault="00D13827" w:rsidP="00D13827">
      <w:pPr>
        <w:pStyle w:val="Ttulo3"/>
      </w:pPr>
      <w:r>
        <w:t>1. DEFINIÇÃO DO OBJETO</w:t>
      </w:r>
    </w:p>
    <w:p w14:paraId="5952C35B" w14:textId="77777777" w:rsidR="00D13827" w:rsidRDefault="00D13827" w:rsidP="00D13827">
      <w:pPr>
        <w:pStyle w:val="NormalWeb"/>
      </w:pPr>
      <w:r>
        <w:t xml:space="preserve">Contratação de empresa especializada para a execução do </w:t>
      </w:r>
      <w:r>
        <w:rPr>
          <w:rStyle w:val="Forte"/>
        </w:rPr>
        <w:t xml:space="preserve">Plano de Prevenção Contra Incêndio – </w:t>
      </w:r>
      <w:proofErr w:type="spellStart"/>
      <w:r>
        <w:rPr>
          <w:rStyle w:val="Forte"/>
        </w:rPr>
        <w:t>PPCI</w:t>
      </w:r>
      <w:proofErr w:type="spellEnd"/>
      <w:r>
        <w:t xml:space="preserve"> no Centro Administrativo da Prefeitura Municipal de Guarani das Missões, compreendendo:</w:t>
      </w:r>
    </w:p>
    <w:p w14:paraId="571D4EF4" w14:textId="77777777" w:rsidR="00D13827" w:rsidRDefault="00D13827" w:rsidP="00D13827">
      <w:pPr>
        <w:pStyle w:val="NormalWeb"/>
        <w:numPr>
          <w:ilvl w:val="0"/>
          <w:numId w:val="38"/>
        </w:numPr>
      </w:pPr>
      <w:r>
        <w:t>Fornecimento e instalação de extintores de incêndio;</w:t>
      </w:r>
    </w:p>
    <w:p w14:paraId="1A6AB8C4" w14:textId="77777777" w:rsidR="00D13827" w:rsidRDefault="00D13827" w:rsidP="00D13827">
      <w:pPr>
        <w:pStyle w:val="NormalWeb"/>
        <w:numPr>
          <w:ilvl w:val="0"/>
          <w:numId w:val="38"/>
        </w:numPr>
      </w:pPr>
      <w:r>
        <w:t>Sinalização de emergência com placas fotoluminescentes;</w:t>
      </w:r>
    </w:p>
    <w:p w14:paraId="0B3EEDAE" w14:textId="77777777" w:rsidR="00D13827" w:rsidRDefault="00D13827" w:rsidP="00D13827">
      <w:pPr>
        <w:pStyle w:val="NormalWeb"/>
        <w:numPr>
          <w:ilvl w:val="0"/>
          <w:numId w:val="38"/>
        </w:numPr>
      </w:pPr>
      <w:r>
        <w:t>Instalação de iluminação de emergência;</w:t>
      </w:r>
    </w:p>
    <w:p w14:paraId="0830E1B7" w14:textId="77777777" w:rsidR="00D13827" w:rsidRDefault="00D13827" w:rsidP="00D13827">
      <w:pPr>
        <w:pStyle w:val="NormalWeb"/>
        <w:numPr>
          <w:ilvl w:val="0"/>
          <w:numId w:val="38"/>
        </w:numPr>
      </w:pPr>
      <w:r>
        <w:t>Sistema completo de alarme de incêndio;</w:t>
      </w:r>
    </w:p>
    <w:p w14:paraId="564FD11E" w14:textId="77777777" w:rsidR="00D13827" w:rsidRDefault="00D13827" w:rsidP="00D13827">
      <w:pPr>
        <w:pStyle w:val="NormalWeb"/>
        <w:numPr>
          <w:ilvl w:val="0"/>
          <w:numId w:val="38"/>
        </w:numPr>
      </w:pPr>
      <w:r>
        <w:t xml:space="preserve">Sistema hidráulico com hidrantes e </w:t>
      </w:r>
      <w:proofErr w:type="spellStart"/>
      <w:r>
        <w:t>mangotinhos</w:t>
      </w:r>
      <w:proofErr w:type="spellEnd"/>
      <w:r>
        <w:t>;</w:t>
      </w:r>
    </w:p>
    <w:p w14:paraId="4F16491C" w14:textId="77777777" w:rsidR="00D13827" w:rsidRDefault="00D13827" w:rsidP="00D13827">
      <w:pPr>
        <w:pStyle w:val="NormalWeb"/>
        <w:numPr>
          <w:ilvl w:val="0"/>
          <w:numId w:val="38"/>
        </w:numPr>
      </w:pPr>
      <w:r>
        <w:t xml:space="preserve">Adequação das saídas de emergência com instalação de barras </w:t>
      </w:r>
      <w:proofErr w:type="spellStart"/>
      <w:r>
        <w:t>antipânico</w:t>
      </w:r>
      <w:proofErr w:type="spellEnd"/>
      <w:r>
        <w:t>.</w:t>
      </w:r>
    </w:p>
    <w:p w14:paraId="24FF8F84" w14:textId="77777777" w:rsidR="00D13827" w:rsidRDefault="00D13827" w:rsidP="00D13827">
      <w:pPr>
        <w:pStyle w:val="NormalWeb"/>
      </w:pPr>
      <w:r>
        <w:rPr>
          <w:rStyle w:val="Forte"/>
        </w:rPr>
        <w:t>Quantidade estimada:</w:t>
      </w:r>
      <w:r>
        <w:t xml:space="preserve"> conforme Anexo Único deste Termo.</w:t>
      </w:r>
    </w:p>
    <w:p w14:paraId="7B317458" w14:textId="4699FF54" w:rsidR="00D13827" w:rsidRDefault="00D13827" w:rsidP="00D13827">
      <w:pPr>
        <w:pStyle w:val="NormalWeb"/>
      </w:pPr>
      <w:r>
        <w:rPr>
          <w:rStyle w:val="Forte"/>
        </w:rPr>
        <w:t>Prazo de execução:</w:t>
      </w:r>
      <w:r w:rsidR="00FE1514">
        <w:t xml:space="preserve"> </w:t>
      </w:r>
      <w:bookmarkStart w:id="0" w:name="_GoBack"/>
      <w:r w:rsidR="00FE1514">
        <w:t>60</w:t>
      </w:r>
      <w:bookmarkEnd w:id="0"/>
      <w:r w:rsidR="00FE1514">
        <w:t xml:space="preserve"> (sessenta</w:t>
      </w:r>
      <w:r>
        <w:t>) dias corridos, contados a partir da assinatura da ordem de serviço.</w:t>
      </w:r>
    </w:p>
    <w:p w14:paraId="3349596B" w14:textId="77777777" w:rsidR="00D13827" w:rsidRDefault="00D13827" w:rsidP="00D13827">
      <w:pPr>
        <w:pStyle w:val="NormalWeb"/>
      </w:pPr>
      <w:r>
        <w:rPr>
          <w:rStyle w:val="Forte"/>
        </w:rPr>
        <w:t>Prorrogação:</w:t>
      </w:r>
      <w:r>
        <w:t xml:space="preserve"> permitida por até igual período, mediante justificativa e autorização expressa da Administração, conforme art. 107 da Lei nº 14.133/2021.</w:t>
      </w:r>
    </w:p>
    <w:p w14:paraId="1FF824AE" w14:textId="77777777" w:rsidR="00D13827" w:rsidRDefault="008568EC" w:rsidP="00D13827">
      <w:r>
        <w:pict w14:anchorId="5469CE63">
          <v:rect id="_x0000_i1033" style="width:0;height:1.5pt" o:hralign="center" o:hrstd="t" o:hr="t" fillcolor="#a0a0a0" stroked="f"/>
        </w:pict>
      </w:r>
    </w:p>
    <w:p w14:paraId="0DA3F3A4" w14:textId="77777777" w:rsidR="00D13827" w:rsidRDefault="00D13827" w:rsidP="00D13827">
      <w:pPr>
        <w:pStyle w:val="Ttulo3"/>
      </w:pPr>
      <w:r>
        <w:t>2. FUNDAMENTAÇÃO DA CONTRATAÇÃO</w:t>
      </w:r>
    </w:p>
    <w:p w14:paraId="65C6988B" w14:textId="77777777" w:rsidR="00D13827" w:rsidRDefault="00D13827" w:rsidP="00D13827">
      <w:pPr>
        <w:pStyle w:val="NormalWeb"/>
      </w:pPr>
      <w:r>
        <w:t>O Estudo Técnico Preliminar evidenciou a necessidade de adequação das instalações do Centro Administrativo às normas de segurança contra incêndio, conforme legislação vigente e exigências do Corpo de Bombeiros Militar do RS.</w:t>
      </w:r>
    </w:p>
    <w:p w14:paraId="0ED6EEA8" w14:textId="77777777" w:rsidR="00D13827" w:rsidRDefault="00D13827" w:rsidP="00D13827">
      <w:pPr>
        <w:pStyle w:val="NormalWeb"/>
      </w:pPr>
      <w:r>
        <w:t xml:space="preserve">Considerando a complexidade e o valor da contratação, optou-se pela </w:t>
      </w:r>
      <w:r>
        <w:rPr>
          <w:rStyle w:val="Forte"/>
        </w:rPr>
        <w:t>Concorrência</w:t>
      </w:r>
      <w:r>
        <w:t>, modalidade prevista no art. 28, inciso II, da Lei nº 14.133/2021, adequada para contratações de maior vulto, complexidade e que exijam qualificação técnica específica.</w:t>
      </w:r>
    </w:p>
    <w:p w14:paraId="668E548F" w14:textId="77777777" w:rsidR="00D13827" w:rsidRDefault="00D13827" w:rsidP="00D13827">
      <w:pPr>
        <w:pStyle w:val="NormalWeb"/>
      </w:pPr>
      <w:r>
        <w:lastRenderedPageBreak/>
        <w:t>O objeto da contratação está classificado como serviço comum de engenharia.</w:t>
      </w:r>
    </w:p>
    <w:p w14:paraId="7D4ECE42" w14:textId="77777777" w:rsidR="00D13827" w:rsidRDefault="008568EC" w:rsidP="00D13827">
      <w:r>
        <w:pict w14:anchorId="7A1F960F">
          <v:rect id="_x0000_i1034" style="width:0;height:1.5pt" o:hralign="center" o:hrstd="t" o:hr="t" fillcolor="#a0a0a0" stroked="f"/>
        </w:pict>
      </w:r>
    </w:p>
    <w:p w14:paraId="534BB1C9" w14:textId="77777777" w:rsidR="00D13827" w:rsidRDefault="00D13827" w:rsidP="00D13827">
      <w:pPr>
        <w:pStyle w:val="Ttulo3"/>
      </w:pPr>
      <w:r>
        <w:t>3. DESCRIÇÃO DA SOLUÇÃO</w:t>
      </w:r>
    </w:p>
    <w:p w14:paraId="19F056F2" w14:textId="77777777" w:rsidR="00D13827" w:rsidRDefault="00D13827" w:rsidP="00D13827">
      <w:pPr>
        <w:pStyle w:val="NormalWeb"/>
      </w:pPr>
      <w:r>
        <w:t xml:space="preserve">Execução integrada e especializada dos serviços descritos, conforme especificações constantes no projeto executivo, memorial descritivo e planilha orçamentária de </w:t>
      </w:r>
      <w:proofErr w:type="spellStart"/>
      <w:r>
        <w:t>PPCI</w:t>
      </w:r>
      <w:proofErr w:type="spellEnd"/>
      <w:r>
        <w:t>, garantindo a completa adequação do prédio público às normas de segurança contra incêndio e à legislação vigente, viabilizando a emissão do Alvará de Prevenção e Proteção Contra Incêndio.</w:t>
      </w:r>
    </w:p>
    <w:p w14:paraId="34443D1C" w14:textId="77777777" w:rsidR="00D13827" w:rsidRDefault="008568EC" w:rsidP="00D13827">
      <w:r>
        <w:pict w14:anchorId="28CCC572">
          <v:rect id="_x0000_i1035" style="width:0;height:1.5pt" o:hralign="center" o:hrstd="t" o:hr="t" fillcolor="#a0a0a0" stroked="f"/>
        </w:pict>
      </w:r>
    </w:p>
    <w:p w14:paraId="38E921AE" w14:textId="77777777" w:rsidR="00D13827" w:rsidRDefault="00D13827" w:rsidP="00D13827">
      <w:pPr>
        <w:pStyle w:val="Ttulo3"/>
      </w:pPr>
      <w:r>
        <w:t>4. REQUISITOS DA CONTRATAÇÃO</w:t>
      </w:r>
    </w:p>
    <w:p w14:paraId="62BDE720" w14:textId="77777777" w:rsidR="00D13827" w:rsidRDefault="00D13827" w:rsidP="00D13827">
      <w:pPr>
        <w:pStyle w:val="NormalWeb"/>
        <w:numPr>
          <w:ilvl w:val="0"/>
          <w:numId w:val="39"/>
        </w:numPr>
      </w:pPr>
      <w:r>
        <w:t>Fornecimento e instalação de todos os equipamentos novos, de primeira qualidade, conforme normas da ABNT e regulamentações do Corpo de Bombeiros;</w:t>
      </w:r>
    </w:p>
    <w:p w14:paraId="2A58AB71" w14:textId="77777777" w:rsidR="00D13827" w:rsidRDefault="00D13827" w:rsidP="00D13827">
      <w:pPr>
        <w:pStyle w:val="NormalWeb"/>
        <w:numPr>
          <w:ilvl w:val="0"/>
          <w:numId w:val="39"/>
        </w:numPr>
      </w:pPr>
      <w:r>
        <w:t>Execução por profissionais qualificados, com registro no CREA;</w:t>
      </w:r>
    </w:p>
    <w:p w14:paraId="26B5C859" w14:textId="77777777" w:rsidR="00D13827" w:rsidRDefault="00D13827" w:rsidP="00D13827">
      <w:pPr>
        <w:pStyle w:val="NormalWeb"/>
        <w:numPr>
          <w:ilvl w:val="0"/>
          <w:numId w:val="39"/>
        </w:numPr>
      </w:pPr>
      <w:r>
        <w:t>Responsabilidade técnica formalmente registrada;</w:t>
      </w:r>
    </w:p>
    <w:p w14:paraId="26D3BDF3" w14:textId="77777777" w:rsidR="00D13827" w:rsidRDefault="00D13827" w:rsidP="00D13827">
      <w:pPr>
        <w:pStyle w:val="NormalWeb"/>
        <w:numPr>
          <w:ilvl w:val="0"/>
          <w:numId w:val="39"/>
        </w:numPr>
      </w:pPr>
      <w:r>
        <w:t>Garantia mínima de 12 (doze) meses para os materiais e serviços;</w:t>
      </w:r>
    </w:p>
    <w:p w14:paraId="242ACEEC" w14:textId="77777777" w:rsidR="00D13827" w:rsidRDefault="00D13827" w:rsidP="00D13827">
      <w:pPr>
        <w:pStyle w:val="NormalWeb"/>
        <w:numPr>
          <w:ilvl w:val="0"/>
          <w:numId w:val="39"/>
        </w:numPr>
      </w:pPr>
      <w:r>
        <w:t>Apresentação de amostras dos materiais à fiscalização antes da instalação;</w:t>
      </w:r>
    </w:p>
    <w:p w14:paraId="1950FDB1" w14:textId="77777777" w:rsidR="00D13827" w:rsidRDefault="00D13827" w:rsidP="00D13827">
      <w:pPr>
        <w:pStyle w:val="NormalWeb"/>
        <w:numPr>
          <w:ilvl w:val="0"/>
          <w:numId w:val="39"/>
        </w:numPr>
      </w:pPr>
      <w:r>
        <w:t>Cumprimento rigoroso das especificações técnicas do memorial descritivo.</w:t>
      </w:r>
    </w:p>
    <w:p w14:paraId="53212D7E" w14:textId="77777777" w:rsidR="00D13827" w:rsidRDefault="008568EC" w:rsidP="00D13827">
      <w:r>
        <w:pict w14:anchorId="52BF73F7">
          <v:rect id="_x0000_i1036" style="width:0;height:1.5pt" o:hralign="center" o:hrstd="t" o:hr="t" fillcolor="#a0a0a0" stroked="f"/>
        </w:pict>
      </w:r>
    </w:p>
    <w:p w14:paraId="3ADB0B79" w14:textId="77777777" w:rsidR="00D13827" w:rsidRDefault="00D13827" w:rsidP="00D13827">
      <w:pPr>
        <w:pStyle w:val="Ttulo3"/>
      </w:pPr>
      <w:r>
        <w:t>5. MODELO DE EXECUÇÃO DO OBJETO</w:t>
      </w:r>
    </w:p>
    <w:p w14:paraId="0053EC7D" w14:textId="4064AB02" w:rsidR="00D13827" w:rsidRDefault="00D13827" w:rsidP="00D13827">
      <w:pPr>
        <w:pStyle w:val="NormalWeb"/>
      </w:pPr>
      <w:r>
        <w:t xml:space="preserve">A execução será realizada mediante emissão de ordem de </w:t>
      </w:r>
      <w:r w:rsidR="00FE1514">
        <w:t>serviço, com prazo máximo de 60</w:t>
      </w:r>
      <w:r>
        <w:t xml:space="preserve"> dias corridos.</w:t>
      </w:r>
    </w:p>
    <w:p w14:paraId="2EA42E7C" w14:textId="77777777" w:rsidR="00D13827" w:rsidRDefault="00D13827" w:rsidP="00D13827">
      <w:pPr>
        <w:pStyle w:val="NormalWeb"/>
      </w:pPr>
      <w:r>
        <w:t>As etapas da execução e o recebimento definitivo dos serviços serão acompanhados pela fiscalização designada, que verificará a conformidade com as especificações técnicas e legislação aplicável.</w:t>
      </w:r>
    </w:p>
    <w:p w14:paraId="6B9811EE" w14:textId="77777777" w:rsidR="00D13827" w:rsidRDefault="00D13827" w:rsidP="00D13827">
      <w:pPr>
        <w:pStyle w:val="NormalWeb"/>
      </w:pPr>
      <w:r>
        <w:t>Em caso de dúvidas ou divergências durante a execução, estas deverão ser comunicadas à fiscalização antes da continuidade dos serviços.</w:t>
      </w:r>
    </w:p>
    <w:p w14:paraId="43F4B93E" w14:textId="77777777" w:rsidR="00D13827" w:rsidRDefault="008568EC" w:rsidP="00D13827">
      <w:r>
        <w:pict w14:anchorId="15D0A47F">
          <v:rect id="_x0000_i1037" style="width:0;height:1.5pt" o:hralign="center" o:hrstd="t" o:hr="t" fillcolor="#a0a0a0" stroked="f"/>
        </w:pict>
      </w:r>
    </w:p>
    <w:p w14:paraId="1E735B03" w14:textId="77777777" w:rsidR="00D13827" w:rsidRDefault="00D13827" w:rsidP="00D13827">
      <w:pPr>
        <w:pStyle w:val="Ttulo3"/>
      </w:pPr>
      <w:r>
        <w:t>6. MODELO DE GESTÃO DO CONTRATO</w:t>
      </w:r>
    </w:p>
    <w:p w14:paraId="4A77539D" w14:textId="77777777" w:rsidR="00D13827" w:rsidRDefault="00D13827" w:rsidP="00D13827">
      <w:pPr>
        <w:pStyle w:val="NormalWeb"/>
      </w:pPr>
      <w:r>
        <w:t>O contrato será gerido por servidor designado por portaria, que acompanhará:</w:t>
      </w:r>
    </w:p>
    <w:p w14:paraId="5ECF797D" w14:textId="77777777" w:rsidR="00D13827" w:rsidRDefault="00D13827" w:rsidP="00D13827">
      <w:pPr>
        <w:pStyle w:val="NormalWeb"/>
        <w:numPr>
          <w:ilvl w:val="0"/>
          <w:numId w:val="40"/>
        </w:numPr>
      </w:pPr>
      <w:r>
        <w:t>O cumprimento do cronograma físico-financeiro;</w:t>
      </w:r>
    </w:p>
    <w:p w14:paraId="587486E0" w14:textId="77777777" w:rsidR="00D13827" w:rsidRDefault="00D13827" w:rsidP="00D13827">
      <w:pPr>
        <w:pStyle w:val="NormalWeb"/>
        <w:numPr>
          <w:ilvl w:val="0"/>
          <w:numId w:val="40"/>
        </w:numPr>
      </w:pPr>
      <w:r>
        <w:t>A qualidade dos materiais e serviços;</w:t>
      </w:r>
    </w:p>
    <w:p w14:paraId="096730BF" w14:textId="77777777" w:rsidR="00D13827" w:rsidRDefault="00D13827" w:rsidP="00D13827">
      <w:pPr>
        <w:pStyle w:val="NormalWeb"/>
        <w:numPr>
          <w:ilvl w:val="0"/>
          <w:numId w:val="40"/>
        </w:numPr>
      </w:pPr>
      <w:r>
        <w:t>A conformidade com o projeto executivo e normas técnicas;</w:t>
      </w:r>
    </w:p>
    <w:p w14:paraId="56C5BC0B" w14:textId="77777777" w:rsidR="00D13827" w:rsidRDefault="00D13827" w:rsidP="00D13827">
      <w:pPr>
        <w:pStyle w:val="NormalWeb"/>
        <w:numPr>
          <w:ilvl w:val="0"/>
          <w:numId w:val="40"/>
        </w:numPr>
      </w:pPr>
      <w:r>
        <w:t>A aplicação de penalidades, quando cabíveis.</w:t>
      </w:r>
    </w:p>
    <w:p w14:paraId="7ACBD5B9" w14:textId="77777777" w:rsidR="00D13827" w:rsidRDefault="00D13827" w:rsidP="00D13827">
      <w:pPr>
        <w:pStyle w:val="NormalWeb"/>
      </w:pPr>
      <w:r>
        <w:t>A fiscalização também terá a competência de atestar as medições, liberar pagamentos e realizar a recepção provisória e definitiva do objeto.</w:t>
      </w:r>
    </w:p>
    <w:p w14:paraId="78D31157" w14:textId="77777777" w:rsidR="00D13827" w:rsidRDefault="008568EC" w:rsidP="00D13827">
      <w:r>
        <w:lastRenderedPageBreak/>
        <w:pict w14:anchorId="004366D8">
          <v:rect id="_x0000_i1038" style="width:0;height:1.5pt" o:hralign="center" o:hrstd="t" o:hr="t" fillcolor="#a0a0a0" stroked="f"/>
        </w:pict>
      </w:r>
    </w:p>
    <w:p w14:paraId="544D2F9D" w14:textId="77777777" w:rsidR="00D13827" w:rsidRDefault="00D13827" w:rsidP="00D13827">
      <w:pPr>
        <w:pStyle w:val="Ttulo3"/>
      </w:pPr>
      <w:r>
        <w:t>7. CRITÉRIOS DE MEDIÇÃO E PAGAMENTO</w:t>
      </w:r>
    </w:p>
    <w:p w14:paraId="3028815D" w14:textId="77777777" w:rsidR="00D13827" w:rsidRDefault="00D13827" w:rsidP="00D13827">
      <w:pPr>
        <w:pStyle w:val="NormalWeb"/>
      </w:pPr>
      <w:r>
        <w:t>Os pagamentos serão realizados mediante apresentação de nota fiscal e atesto de execução pela fiscalização, conforme medições efetuadas, podendo ser efetuados por etapas concluídas, respeitando o cronograma físico-financeiro aprovado.</w:t>
      </w:r>
    </w:p>
    <w:p w14:paraId="1CF792C5" w14:textId="77777777" w:rsidR="00D13827" w:rsidRDefault="00D13827" w:rsidP="00D13827">
      <w:pPr>
        <w:pStyle w:val="NormalWeb"/>
      </w:pPr>
      <w:r>
        <w:t>Todos os encargos trabalhistas, previdenciários, fiscais e comerciais decorrentes da execução dos serviços serão de exclusiva responsabilidade da contratada.</w:t>
      </w:r>
    </w:p>
    <w:p w14:paraId="60C65C11" w14:textId="77777777" w:rsidR="00D13827" w:rsidRDefault="008568EC" w:rsidP="00D13827">
      <w:r>
        <w:pict w14:anchorId="34CD239E">
          <v:rect id="_x0000_i1039" style="width:0;height:1.5pt" o:hralign="center" o:hrstd="t" o:hr="t" fillcolor="#a0a0a0" stroked="f"/>
        </w:pict>
      </w:r>
    </w:p>
    <w:p w14:paraId="34C6E379" w14:textId="77777777" w:rsidR="00D13827" w:rsidRDefault="00D13827" w:rsidP="00D13827">
      <w:pPr>
        <w:pStyle w:val="Ttulo3"/>
      </w:pPr>
      <w:r>
        <w:t>8. FORMA E CRITÉRIO DE SELEÇÃO DO FORNECEDOR</w:t>
      </w:r>
    </w:p>
    <w:p w14:paraId="4D1176FE" w14:textId="77777777" w:rsidR="00D13827" w:rsidRDefault="00D13827" w:rsidP="00D13827">
      <w:pPr>
        <w:pStyle w:val="NormalWeb"/>
      </w:pPr>
      <w:r>
        <w:rPr>
          <w:rStyle w:val="Forte"/>
        </w:rPr>
        <w:t>Modalidade:</w:t>
      </w:r>
      <w:r>
        <w:t xml:space="preserve"> Concorrência, do tipo menor preço global.</w:t>
      </w:r>
    </w:p>
    <w:p w14:paraId="320EC68A" w14:textId="77777777" w:rsidR="00D13827" w:rsidRDefault="00D13827" w:rsidP="00D13827">
      <w:pPr>
        <w:pStyle w:val="NormalWeb"/>
      </w:pPr>
      <w:r>
        <w:rPr>
          <w:rStyle w:val="Forte"/>
        </w:rPr>
        <w:t>Critério:</w:t>
      </w:r>
      <w:r>
        <w:t xml:space="preserve"> Julgamento pela </w:t>
      </w:r>
      <w:r>
        <w:rPr>
          <w:rStyle w:val="Forte"/>
        </w:rPr>
        <w:t>menor proposta global</w:t>
      </w:r>
      <w:r>
        <w:t xml:space="preserve"> para execução completa do objeto.</w:t>
      </w:r>
    </w:p>
    <w:p w14:paraId="7BE374EB" w14:textId="77777777" w:rsidR="00D13827" w:rsidRDefault="00D13827" w:rsidP="00D13827">
      <w:pPr>
        <w:pStyle w:val="NormalWeb"/>
      </w:pPr>
      <w:r>
        <w:rPr>
          <w:rStyle w:val="Forte"/>
        </w:rPr>
        <w:t>Habilitação:</w:t>
      </w:r>
      <w:r>
        <w:t xml:space="preserve"> conforme art. 67 da Lei nº 14.133/2021, devendo apresentar:</w:t>
      </w:r>
    </w:p>
    <w:p w14:paraId="600964F0" w14:textId="77777777" w:rsidR="00D13827" w:rsidRDefault="00D13827" w:rsidP="00D13827">
      <w:pPr>
        <w:pStyle w:val="NormalWeb"/>
        <w:numPr>
          <w:ilvl w:val="0"/>
          <w:numId w:val="41"/>
        </w:numPr>
      </w:pPr>
      <w:r>
        <w:t>Habilitação jurídica;</w:t>
      </w:r>
    </w:p>
    <w:p w14:paraId="637237E8" w14:textId="77777777" w:rsidR="00D13827" w:rsidRDefault="00D13827" w:rsidP="00D13827">
      <w:pPr>
        <w:pStyle w:val="NormalWeb"/>
        <w:numPr>
          <w:ilvl w:val="0"/>
          <w:numId w:val="41"/>
        </w:numPr>
      </w:pPr>
      <w:r>
        <w:t>Regularidade fiscal e trabalhista;</w:t>
      </w:r>
    </w:p>
    <w:p w14:paraId="2FD7AEA0" w14:textId="77777777" w:rsidR="00D13827" w:rsidRDefault="00D13827" w:rsidP="00D13827">
      <w:pPr>
        <w:pStyle w:val="NormalWeb"/>
        <w:numPr>
          <w:ilvl w:val="0"/>
          <w:numId w:val="41"/>
        </w:numPr>
      </w:pPr>
      <w:r>
        <w:t>Qualificação econômico-financeira;</w:t>
      </w:r>
    </w:p>
    <w:p w14:paraId="005306D2" w14:textId="77777777" w:rsidR="00D13827" w:rsidRDefault="00D13827" w:rsidP="00D13827">
      <w:pPr>
        <w:pStyle w:val="NormalWeb"/>
        <w:numPr>
          <w:ilvl w:val="0"/>
          <w:numId w:val="41"/>
        </w:numPr>
      </w:pPr>
      <w:r>
        <w:t>Comprovação de aptidão técnica, mediante atestados de capacidade técnica compatíveis com o objeto, especialmente em execução de sistemas de prevenção e combate a incêndio;</w:t>
      </w:r>
    </w:p>
    <w:p w14:paraId="0C395FD6" w14:textId="77777777" w:rsidR="00D13827" w:rsidRDefault="00D13827" w:rsidP="00D13827">
      <w:pPr>
        <w:pStyle w:val="NormalWeb"/>
        <w:numPr>
          <w:ilvl w:val="0"/>
          <w:numId w:val="41"/>
        </w:numPr>
      </w:pPr>
      <w:r>
        <w:t>Responsabilidade técnica formal registrada no CREA.</w:t>
      </w:r>
    </w:p>
    <w:p w14:paraId="101E5B67" w14:textId="77777777" w:rsidR="00D13827" w:rsidRDefault="008568EC" w:rsidP="00D13827">
      <w:r>
        <w:pict w14:anchorId="3CDC3240">
          <v:rect id="_x0000_i1040" style="width:0;height:1.5pt" o:hralign="center" o:hrstd="t" o:hr="t" fillcolor="#a0a0a0" stroked="f"/>
        </w:pict>
      </w:r>
    </w:p>
    <w:p w14:paraId="77A54B48" w14:textId="3EAAFB1B" w:rsidR="00D13827" w:rsidRDefault="00D13827" w:rsidP="00D13827">
      <w:pPr>
        <w:pStyle w:val="Ttulo3"/>
      </w:pPr>
      <w:r>
        <w:t>9. ESTIMATIVA DO VALOR DA CONTRATAÇÃO</w:t>
      </w:r>
      <w:r w:rsidR="00855ADC">
        <w:t xml:space="preserve"> (MATERIAIS E SERVIÇOS)</w:t>
      </w:r>
    </w:p>
    <w:p w14:paraId="1B46080D" w14:textId="77777777" w:rsidR="00D13827" w:rsidRDefault="00D13827" w:rsidP="00D13827">
      <w:pPr>
        <w:pStyle w:val="NormalWeb"/>
      </w:pPr>
      <w:r>
        <w:rPr>
          <w:rStyle w:val="Forte"/>
        </w:rPr>
        <w:t>Valor global estimado:</w:t>
      </w:r>
      <w:r>
        <w:t xml:space="preserve"> R$ 161.386,01 (cento e sessenta e um mil, trezentos e oitenta e seis reais e um centavo), conforme Planilha Orçamentária com aplicação de BDI de 16,80%.</w:t>
      </w:r>
    </w:p>
    <w:p w14:paraId="68AF9264" w14:textId="77777777" w:rsidR="00D13827" w:rsidRDefault="00D13827" w:rsidP="00D13827">
      <w:pPr>
        <w:pStyle w:val="NormalWeb"/>
      </w:pPr>
      <w:r>
        <w:rPr>
          <w:rStyle w:val="Forte"/>
        </w:rPr>
        <w:t>Memória de cálculo: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8"/>
        <w:gridCol w:w="2889"/>
      </w:tblGrid>
      <w:tr w:rsidR="00D13827" w14:paraId="596D65F3" w14:textId="77777777" w:rsidTr="00D1382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9004F5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5A1B03CB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 COM BDI</w:t>
            </w:r>
          </w:p>
        </w:tc>
      </w:tr>
      <w:tr w:rsidR="00D13827" w14:paraId="798A63DF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ED07FF" w14:textId="77777777" w:rsidR="00D13827" w:rsidRDefault="00D13827">
            <w:r>
              <w:t>Extintores</w:t>
            </w:r>
          </w:p>
        </w:tc>
        <w:tc>
          <w:tcPr>
            <w:tcW w:w="0" w:type="auto"/>
            <w:vAlign w:val="center"/>
            <w:hideMark/>
          </w:tcPr>
          <w:p w14:paraId="2458B0FB" w14:textId="77777777" w:rsidR="00D13827" w:rsidRDefault="00D13827">
            <w:r>
              <w:t>R$ 1.981,43</w:t>
            </w:r>
          </w:p>
        </w:tc>
      </w:tr>
      <w:tr w:rsidR="00D13827" w14:paraId="7DCAC633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266848" w14:textId="77777777" w:rsidR="00D13827" w:rsidRDefault="00D13827">
            <w:r>
              <w:t>Sinalização de Emergência</w:t>
            </w:r>
          </w:p>
        </w:tc>
        <w:tc>
          <w:tcPr>
            <w:tcW w:w="0" w:type="auto"/>
            <w:vAlign w:val="center"/>
            <w:hideMark/>
          </w:tcPr>
          <w:p w14:paraId="557B7F2D" w14:textId="77777777" w:rsidR="00D13827" w:rsidRDefault="00D13827">
            <w:r>
              <w:t>R$ 2.066,13</w:t>
            </w:r>
          </w:p>
        </w:tc>
      </w:tr>
      <w:tr w:rsidR="00D13827" w14:paraId="1AC55138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227F19" w14:textId="77777777" w:rsidR="00D13827" w:rsidRDefault="00D13827">
            <w:r>
              <w:t>Iluminação de Emergência</w:t>
            </w:r>
          </w:p>
        </w:tc>
        <w:tc>
          <w:tcPr>
            <w:tcW w:w="0" w:type="auto"/>
            <w:vAlign w:val="center"/>
            <w:hideMark/>
          </w:tcPr>
          <w:p w14:paraId="3172C391" w14:textId="77777777" w:rsidR="00D13827" w:rsidRDefault="00D13827">
            <w:r>
              <w:t>R$ 22.000,05</w:t>
            </w:r>
          </w:p>
        </w:tc>
      </w:tr>
      <w:tr w:rsidR="00D13827" w14:paraId="60317E01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C98605" w14:textId="77777777" w:rsidR="00D13827" w:rsidRDefault="00D13827">
            <w:r>
              <w:t>Sistema de Alarme de Incêndio</w:t>
            </w:r>
          </w:p>
        </w:tc>
        <w:tc>
          <w:tcPr>
            <w:tcW w:w="0" w:type="auto"/>
            <w:vAlign w:val="center"/>
            <w:hideMark/>
          </w:tcPr>
          <w:p w14:paraId="34273BE5" w14:textId="77777777" w:rsidR="00D13827" w:rsidRDefault="00D13827">
            <w:r>
              <w:t>R$ 31.151,84</w:t>
            </w:r>
          </w:p>
        </w:tc>
      </w:tr>
      <w:tr w:rsidR="00D13827" w14:paraId="7A9651EB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BBE6F2" w14:textId="77777777" w:rsidR="00D13827" w:rsidRDefault="00D13827">
            <w:r>
              <w:t xml:space="preserve">Sistema de Hidrantes e </w:t>
            </w:r>
            <w:proofErr w:type="spellStart"/>
            <w:r>
              <w:t>Mangotinhos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497B20B" w14:textId="77777777" w:rsidR="00D13827" w:rsidRDefault="00D13827">
            <w:r>
              <w:t>R$ 97.912,87</w:t>
            </w:r>
          </w:p>
        </w:tc>
      </w:tr>
      <w:tr w:rsidR="00D13827" w14:paraId="50388CFC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D1A35F" w14:textId="77777777" w:rsidR="00D13827" w:rsidRDefault="00D13827">
            <w:r>
              <w:t>Adequação das Saídas de Emergência</w:t>
            </w:r>
          </w:p>
        </w:tc>
        <w:tc>
          <w:tcPr>
            <w:tcW w:w="0" w:type="auto"/>
            <w:vAlign w:val="center"/>
            <w:hideMark/>
          </w:tcPr>
          <w:p w14:paraId="4C756F38" w14:textId="77777777" w:rsidR="00D13827" w:rsidRDefault="00D13827">
            <w:r>
              <w:t>R$ 6.273,68</w:t>
            </w:r>
          </w:p>
        </w:tc>
      </w:tr>
    </w:tbl>
    <w:p w14:paraId="248590FE" w14:textId="77777777" w:rsidR="00D13827" w:rsidRDefault="008568EC" w:rsidP="00D13827">
      <w:r>
        <w:pict w14:anchorId="66809EE9">
          <v:rect id="_x0000_i1041" style="width:0;height:1.5pt" o:hralign="center" o:hrstd="t" o:hr="t" fillcolor="#a0a0a0" stroked="f"/>
        </w:pict>
      </w:r>
    </w:p>
    <w:p w14:paraId="331813E6" w14:textId="77777777" w:rsidR="00D13827" w:rsidRDefault="00D13827" w:rsidP="00D13827">
      <w:pPr>
        <w:pStyle w:val="Ttulo3"/>
      </w:pPr>
      <w:r>
        <w:lastRenderedPageBreak/>
        <w:t>10. ADEQUAÇÃO ORÇAMENTÁRIA</w:t>
      </w:r>
    </w:p>
    <w:p w14:paraId="5F3F988B" w14:textId="77777777" w:rsidR="00A221E7" w:rsidRPr="004E3BE7" w:rsidRDefault="00A221E7" w:rsidP="00A221E7">
      <w:pPr>
        <w:tabs>
          <w:tab w:val="left" w:pos="1134"/>
        </w:tabs>
        <w:spacing w:line="360" w:lineRule="auto"/>
        <w:jc w:val="both"/>
        <w:rPr>
          <w:b/>
          <w:sz w:val="16"/>
          <w:szCs w:val="16"/>
        </w:rPr>
      </w:pPr>
      <w:proofErr w:type="gramStart"/>
      <w:r w:rsidRPr="004E3BE7">
        <w:rPr>
          <w:b/>
          <w:sz w:val="16"/>
          <w:szCs w:val="16"/>
        </w:rPr>
        <w:t>02.02.04.122.0005.1.010  -</w:t>
      </w:r>
      <w:proofErr w:type="gramEnd"/>
      <w:r w:rsidRPr="004E3BE7">
        <w:rPr>
          <w:b/>
          <w:sz w:val="16"/>
          <w:szCs w:val="16"/>
        </w:rPr>
        <w:t xml:space="preserve"> Construção, Melhoria e Expansão do Espaço Físico da Sede Administrativa</w:t>
      </w:r>
    </w:p>
    <w:p w14:paraId="25CC0462" w14:textId="77777777" w:rsidR="00A221E7" w:rsidRPr="004E3BE7" w:rsidRDefault="00A221E7" w:rsidP="00A221E7">
      <w:pPr>
        <w:tabs>
          <w:tab w:val="left" w:pos="1134"/>
        </w:tabs>
        <w:spacing w:line="360" w:lineRule="auto"/>
        <w:jc w:val="both"/>
        <w:rPr>
          <w:b/>
          <w:sz w:val="16"/>
          <w:szCs w:val="16"/>
        </w:rPr>
      </w:pPr>
      <w:r w:rsidRPr="004E3BE7">
        <w:rPr>
          <w:b/>
          <w:sz w:val="16"/>
          <w:szCs w:val="16"/>
        </w:rPr>
        <w:t>4.4.90.51 - Obras e Instalações</w:t>
      </w:r>
    </w:p>
    <w:p w14:paraId="1ED0EF0F" w14:textId="77777777" w:rsidR="00A221E7" w:rsidRPr="004E3BE7" w:rsidRDefault="00A221E7" w:rsidP="00A221E7">
      <w:pPr>
        <w:tabs>
          <w:tab w:val="left" w:pos="1134"/>
        </w:tabs>
        <w:spacing w:line="360" w:lineRule="auto"/>
        <w:jc w:val="both"/>
        <w:rPr>
          <w:b/>
          <w:sz w:val="16"/>
          <w:szCs w:val="16"/>
        </w:rPr>
      </w:pPr>
      <w:r w:rsidRPr="004E3BE7">
        <w:rPr>
          <w:b/>
          <w:sz w:val="16"/>
          <w:szCs w:val="16"/>
        </w:rPr>
        <w:t>1500 – Recursos não vinculados de impostos</w:t>
      </w:r>
    </w:p>
    <w:p w14:paraId="131DA269" w14:textId="77777777" w:rsidR="00D13827" w:rsidRDefault="00D13827" w:rsidP="00D13827">
      <w:pPr>
        <w:pStyle w:val="NormalWeb"/>
      </w:pPr>
      <w:r>
        <w:t>A despesa foi autorizada e possui saldo orçamentário suficiente para a contratação.</w:t>
      </w:r>
    </w:p>
    <w:p w14:paraId="72EC3EC1" w14:textId="77777777" w:rsidR="00D13827" w:rsidRDefault="008568EC" w:rsidP="00D13827">
      <w:r>
        <w:pict w14:anchorId="6F5D2C6E">
          <v:rect id="_x0000_i1042" style="width:0;height:1.5pt" o:hralign="center" o:hrstd="t" o:hr="t" fillcolor="#a0a0a0" stroked="f"/>
        </w:pict>
      </w:r>
    </w:p>
    <w:p w14:paraId="6C305D2F" w14:textId="7D62D23F" w:rsidR="00D13827" w:rsidRDefault="00FE1514" w:rsidP="00544DF4">
      <w:pPr>
        <w:pStyle w:val="NormalWeb"/>
        <w:rPr>
          <w:rStyle w:val="Forte"/>
          <w:b w:val="0"/>
        </w:rPr>
      </w:pPr>
      <w:r>
        <w:rPr>
          <w:rStyle w:val="Forte"/>
          <w:b w:val="0"/>
        </w:rPr>
        <w:t>Guarani das Missões, 23</w:t>
      </w:r>
      <w:r w:rsidR="00D13827" w:rsidRPr="00D13827">
        <w:rPr>
          <w:rStyle w:val="Forte"/>
          <w:b w:val="0"/>
        </w:rPr>
        <w:t xml:space="preserve"> de junho de 2025.</w:t>
      </w:r>
    </w:p>
    <w:p w14:paraId="2E705F67" w14:textId="2808B149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70860034" w14:textId="6E4E099E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  <w:r>
        <w:rPr>
          <w:rStyle w:val="Forte"/>
          <w:b w:val="0"/>
        </w:rPr>
        <w:t xml:space="preserve">Fausto </w:t>
      </w:r>
      <w:proofErr w:type="spellStart"/>
      <w:r>
        <w:rPr>
          <w:rStyle w:val="Forte"/>
          <w:b w:val="0"/>
        </w:rPr>
        <w:t>Sher</w:t>
      </w:r>
      <w:proofErr w:type="spellEnd"/>
    </w:p>
    <w:p w14:paraId="42D3F06E" w14:textId="644B8149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  <w:r>
        <w:rPr>
          <w:rStyle w:val="Forte"/>
          <w:b w:val="0"/>
        </w:rPr>
        <w:t>Engenheiro Civil</w:t>
      </w:r>
    </w:p>
    <w:p w14:paraId="3FABC2DC" w14:textId="70606E1F" w:rsidR="00D13827" w:rsidRDefault="00D13827" w:rsidP="00D13827">
      <w:pPr>
        <w:pStyle w:val="NormalWeb"/>
        <w:spacing w:before="0" w:beforeAutospacing="0" w:after="0" w:afterAutospacing="0"/>
        <w:jc w:val="center"/>
        <w:rPr>
          <w:rStyle w:val="Forte"/>
          <w:b w:val="0"/>
        </w:rPr>
      </w:pPr>
      <w:r>
        <w:rPr>
          <w:rStyle w:val="Forte"/>
          <w:b w:val="0"/>
        </w:rPr>
        <w:t>Prefeitura Municipal de Guarani das Missões/RS</w:t>
      </w:r>
    </w:p>
    <w:p w14:paraId="6909CEDE" w14:textId="3E6D9E63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0E621103" w14:textId="633359C8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4408489D" w14:textId="77777777" w:rsidR="00D13827" w:rsidRDefault="00D13827" w:rsidP="00D13827">
      <w:pPr>
        <w:pStyle w:val="NormalWeb"/>
        <w:jc w:val="center"/>
        <w:rPr>
          <w:rStyle w:val="Forte"/>
          <w:b w:val="0"/>
        </w:rPr>
      </w:pPr>
    </w:p>
    <w:p w14:paraId="3EB507B3" w14:textId="40B29318" w:rsidR="00D13827" w:rsidRDefault="00D13827" w:rsidP="00D13827">
      <w:pPr>
        <w:pStyle w:val="NormalWeb"/>
        <w:jc w:val="center"/>
        <w:rPr>
          <w:b/>
        </w:rPr>
      </w:pPr>
    </w:p>
    <w:p w14:paraId="1DC1E9BF" w14:textId="3330F8B0" w:rsidR="00A221E7" w:rsidRDefault="00A221E7" w:rsidP="00D13827">
      <w:pPr>
        <w:pStyle w:val="NormalWeb"/>
        <w:jc w:val="center"/>
        <w:rPr>
          <w:b/>
        </w:rPr>
      </w:pPr>
    </w:p>
    <w:p w14:paraId="78C14988" w14:textId="2A2EDF31" w:rsidR="00A221E7" w:rsidRDefault="00A221E7" w:rsidP="00D13827">
      <w:pPr>
        <w:pStyle w:val="NormalWeb"/>
        <w:jc w:val="center"/>
        <w:rPr>
          <w:b/>
        </w:rPr>
      </w:pPr>
    </w:p>
    <w:p w14:paraId="63352D25" w14:textId="0A11D630" w:rsidR="00A221E7" w:rsidRDefault="00A221E7" w:rsidP="00D13827">
      <w:pPr>
        <w:pStyle w:val="NormalWeb"/>
        <w:jc w:val="center"/>
        <w:rPr>
          <w:b/>
        </w:rPr>
      </w:pPr>
    </w:p>
    <w:p w14:paraId="69529892" w14:textId="20B40E87" w:rsidR="00A221E7" w:rsidRDefault="00A221E7" w:rsidP="00D13827">
      <w:pPr>
        <w:pStyle w:val="NormalWeb"/>
        <w:jc w:val="center"/>
        <w:rPr>
          <w:b/>
        </w:rPr>
      </w:pPr>
    </w:p>
    <w:p w14:paraId="369E23B1" w14:textId="6BCBFE30" w:rsidR="00A221E7" w:rsidRDefault="00A221E7" w:rsidP="00D13827">
      <w:pPr>
        <w:pStyle w:val="NormalWeb"/>
        <w:jc w:val="center"/>
        <w:rPr>
          <w:b/>
        </w:rPr>
      </w:pPr>
    </w:p>
    <w:p w14:paraId="0BE35CD2" w14:textId="77777777" w:rsidR="00A221E7" w:rsidRPr="00D13827" w:rsidRDefault="00A221E7" w:rsidP="00D13827">
      <w:pPr>
        <w:pStyle w:val="NormalWeb"/>
        <w:jc w:val="center"/>
        <w:rPr>
          <w:b/>
        </w:rPr>
      </w:pPr>
    </w:p>
    <w:p w14:paraId="0F96408D" w14:textId="69D4771D" w:rsidR="00D13827" w:rsidRDefault="00D13827" w:rsidP="00D13827">
      <w:pPr>
        <w:pStyle w:val="Ttulo3"/>
        <w:jc w:val="center"/>
        <w:rPr>
          <w:rStyle w:val="Forte"/>
          <w:b/>
          <w:bCs/>
        </w:rPr>
      </w:pPr>
    </w:p>
    <w:p w14:paraId="16EA7372" w14:textId="3B5BA312" w:rsidR="00D13827" w:rsidRDefault="00D13827" w:rsidP="00D13827">
      <w:pPr>
        <w:pStyle w:val="Ttulo3"/>
        <w:jc w:val="center"/>
        <w:rPr>
          <w:rStyle w:val="Forte"/>
          <w:b/>
          <w:bCs/>
        </w:rPr>
      </w:pPr>
    </w:p>
    <w:p w14:paraId="458BCE64" w14:textId="1F79BEE7" w:rsidR="00D13827" w:rsidRDefault="00D13827" w:rsidP="00D13827">
      <w:pPr>
        <w:pStyle w:val="Ttulo3"/>
        <w:jc w:val="center"/>
        <w:rPr>
          <w:rStyle w:val="Forte"/>
          <w:b/>
          <w:bCs/>
        </w:rPr>
      </w:pPr>
    </w:p>
    <w:p w14:paraId="1C9D5EF7" w14:textId="77777777" w:rsidR="00D13827" w:rsidRDefault="00D13827" w:rsidP="00D13827">
      <w:pPr>
        <w:pStyle w:val="Ttulo3"/>
        <w:jc w:val="center"/>
        <w:rPr>
          <w:rStyle w:val="Forte"/>
          <w:b/>
          <w:bCs/>
        </w:rPr>
      </w:pPr>
    </w:p>
    <w:p w14:paraId="26068322" w14:textId="77777777" w:rsidR="00D13827" w:rsidRDefault="00D13827" w:rsidP="00D13827">
      <w:pPr>
        <w:pStyle w:val="Ttulo3"/>
        <w:jc w:val="center"/>
        <w:rPr>
          <w:rStyle w:val="Forte"/>
          <w:b/>
          <w:bCs/>
        </w:rPr>
      </w:pPr>
    </w:p>
    <w:p w14:paraId="20E5B5DE" w14:textId="5C50E24D" w:rsidR="00D13827" w:rsidRDefault="00D13827" w:rsidP="00D13827">
      <w:pPr>
        <w:pStyle w:val="Ttulo3"/>
        <w:jc w:val="center"/>
        <w:rPr>
          <w:rStyle w:val="Forte"/>
          <w:b/>
          <w:bCs/>
        </w:rPr>
      </w:pPr>
      <w:r>
        <w:rPr>
          <w:rStyle w:val="Forte"/>
          <w:b/>
          <w:bCs/>
        </w:rPr>
        <w:lastRenderedPageBreak/>
        <w:t>Anexo Único</w:t>
      </w:r>
      <w:r>
        <w:t xml:space="preserve"> – </w:t>
      </w:r>
      <w:r>
        <w:rPr>
          <w:rStyle w:val="Forte"/>
          <w:b/>
          <w:bCs/>
        </w:rPr>
        <w:t>Descrição dos Itens</w:t>
      </w:r>
    </w:p>
    <w:p w14:paraId="370C0066" w14:textId="77777777" w:rsidR="00D13827" w:rsidRDefault="00D13827" w:rsidP="00D13827">
      <w:pPr>
        <w:pStyle w:val="Ttulo3"/>
        <w:jc w:val="center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"/>
        <w:gridCol w:w="3640"/>
        <w:gridCol w:w="1154"/>
        <w:gridCol w:w="1660"/>
        <w:gridCol w:w="1771"/>
        <w:gridCol w:w="1592"/>
      </w:tblGrid>
      <w:tr w:rsidR="00D13827" w14:paraId="75215E11" w14:textId="77777777" w:rsidTr="00D1382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77EB9F3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43B070E0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0" w:type="auto"/>
            <w:vAlign w:val="center"/>
            <w:hideMark/>
          </w:tcPr>
          <w:p w14:paraId="62E713CB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UNIDADE</w:t>
            </w:r>
          </w:p>
        </w:tc>
        <w:tc>
          <w:tcPr>
            <w:tcW w:w="0" w:type="auto"/>
            <w:vAlign w:val="center"/>
            <w:hideMark/>
          </w:tcPr>
          <w:p w14:paraId="55EF4B74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QUANTIDADE</w:t>
            </w:r>
          </w:p>
        </w:tc>
        <w:tc>
          <w:tcPr>
            <w:tcW w:w="0" w:type="auto"/>
            <w:vAlign w:val="center"/>
            <w:hideMark/>
          </w:tcPr>
          <w:p w14:paraId="582E92E1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UNITÁRIO (R$)</w:t>
            </w:r>
          </w:p>
        </w:tc>
        <w:tc>
          <w:tcPr>
            <w:tcW w:w="0" w:type="auto"/>
            <w:vAlign w:val="center"/>
            <w:hideMark/>
          </w:tcPr>
          <w:p w14:paraId="0DC5B79B" w14:textId="77777777" w:rsidR="00D13827" w:rsidRDefault="00D1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 (R$)</w:t>
            </w:r>
          </w:p>
        </w:tc>
      </w:tr>
      <w:tr w:rsidR="00D13827" w14:paraId="3BC11834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22AB30" w14:textId="77777777" w:rsidR="00D13827" w:rsidRDefault="00D13827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790E1166" w14:textId="77777777" w:rsidR="00D13827" w:rsidRDefault="00D13827">
            <w:r>
              <w:t>Extintores diversos</w:t>
            </w:r>
          </w:p>
        </w:tc>
        <w:tc>
          <w:tcPr>
            <w:tcW w:w="0" w:type="auto"/>
            <w:vAlign w:val="center"/>
            <w:hideMark/>
          </w:tcPr>
          <w:p w14:paraId="2BBE6267" w14:textId="77777777" w:rsidR="00D13827" w:rsidRDefault="00D13827">
            <w:r>
              <w:t>unid.</w:t>
            </w:r>
          </w:p>
        </w:tc>
        <w:tc>
          <w:tcPr>
            <w:tcW w:w="0" w:type="auto"/>
            <w:vAlign w:val="center"/>
            <w:hideMark/>
          </w:tcPr>
          <w:p w14:paraId="41D1D612" w14:textId="77777777" w:rsidR="00D13827" w:rsidRDefault="00D13827">
            <w:r>
              <w:t>9</w:t>
            </w:r>
          </w:p>
        </w:tc>
        <w:tc>
          <w:tcPr>
            <w:tcW w:w="0" w:type="auto"/>
            <w:vAlign w:val="center"/>
            <w:hideMark/>
          </w:tcPr>
          <w:p w14:paraId="2A0E4369" w14:textId="77777777" w:rsidR="00D13827" w:rsidRDefault="00D13827">
            <w:r>
              <w:t>conforme planilha</w:t>
            </w:r>
          </w:p>
        </w:tc>
        <w:tc>
          <w:tcPr>
            <w:tcW w:w="0" w:type="auto"/>
            <w:vAlign w:val="center"/>
            <w:hideMark/>
          </w:tcPr>
          <w:p w14:paraId="003CE8F1" w14:textId="77777777" w:rsidR="00D13827" w:rsidRDefault="00D13827">
            <w:r>
              <w:t>R$ 1.981,43</w:t>
            </w:r>
          </w:p>
        </w:tc>
      </w:tr>
      <w:tr w:rsidR="00D13827" w14:paraId="1A47D29B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CA54A3" w14:textId="77777777" w:rsidR="00D13827" w:rsidRDefault="00D13827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621DDFF5" w14:textId="77777777" w:rsidR="00D13827" w:rsidRDefault="00D13827">
            <w:r>
              <w:t>Placas de sinalização fotoluminescentes</w:t>
            </w:r>
          </w:p>
        </w:tc>
        <w:tc>
          <w:tcPr>
            <w:tcW w:w="0" w:type="auto"/>
            <w:vAlign w:val="center"/>
            <w:hideMark/>
          </w:tcPr>
          <w:p w14:paraId="2F25A5D4" w14:textId="77777777" w:rsidR="00D13827" w:rsidRDefault="00D13827">
            <w:r>
              <w:t>unid.</w:t>
            </w:r>
          </w:p>
        </w:tc>
        <w:tc>
          <w:tcPr>
            <w:tcW w:w="0" w:type="auto"/>
            <w:vAlign w:val="center"/>
            <w:hideMark/>
          </w:tcPr>
          <w:p w14:paraId="5257781A" w14:textId="77777777" w:rsidR="00D13827" w:rsidRDefault="00D13827">
            <w:r>
              <w:t>89</w:t>
            </w:r>
          </w:p>
        </w:tc>
        <w:tc>
          <w:tcPr>
            <w:tcW w:w="0" w:type="auto"/>
            <w:vAlign w:val="center"/>
            <w:hideMark/>
          </w:tcPr>
          <w:p w14:paraId="00A75F3B" w14:textId="77777777" w:rsidR="00D13827" w:rsidRDefault="00D13827">
            <w:r>
              <w:t>conforme planilha</w:t>
            </w:r>
          </w:p>
        </w:tc>
        <w:tc>
          <w:tcPr>
            <w:tcW w:w="0" w:type="auto"/>
            <w:vAlign w:val="center"/>
            <w:hideMark/>
          </w:tcPr>
          <w:p w14:paraId="2FFD0F7C" w14:textId="77777777" w:rsidR="00D13827" w:rsidRDefault="00D13827">
            <w:r>
              <w:t>R$ 2.066,13</w:t>
            </w:r>
          </w:p>
        </w:tc>
      </w:tr>
      <w:tr w:rsidR="00D13827" w14:paraId="7CCE991B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673905" w14:textId="77777777" w:rsidR="00D13827" w:rsidRDefault="00D13827">
            <w:r>
              <w:t>3</w:t>
            </w:r>
          </w:p>
        </w:tc>
        <w:tc>
          <w:tcPr>
            <w:tcW w:w="0" w:type="auto"/>
            <w:vAlign w:val="center"/>
            <w:hideMark/>
          </w:tcPr>
          <w:p w14:paraId="2303598F" w14:textId="77777777" w:rsidR="00D13827" w:rsidRDefault="00D13827">
            <w:r>
              <w:t>Instalação de Iluminação de Emergência</w:t>
            </w:r>
          </w:p>
        </w:tc>
        <w:tc>
          <w:tcPr>
            <w:tcW w:w="0" w:type="auto"/>
            <w:vAlign w:val="center"/>
            <w:hideMark/>
          </w:tcPr>
          <w:p w14:paraId="528F91EC" w14:textId="77777777" w:rsidR="00D13827" w:rsidRDefault="00D13827">
            <w:r>
              <w:t>unid.</w:t>
            </w:r>
          </w:p>
        </w:tc>
        <w:tc>
          <w:tcPr>
            <w:tcW w:w="0" w:type="auto"/>
            <w:vAlign w:val="center"/>
            <w:hideMark/>
          </w:tcPr>
          <w:p w14:paraId="68DDF5CE" w14:textId="77777777" w:rsidR="00D13827" w:rsidRDefault="00D13827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62BCF55" w14:textId="77777777" w:rsidR="00D13827" w:rsidRDefault="00D13827">
            <w:r>
              <w:t>R$ 22.000,05</w:t>
            </w:r>
          </w:p>
        </w:tc>
        <w:tc>
          <w:tcPr>
            <w:tcW w:w="0" w:type="auto"/>
            <w:vAlign w:val="center"/>
            <w:hideMark/>
          </w:tcPr>
          <w:p w14:paraId="79BDAE24" w14:textId="77777777" w:rsidR="00D13827" w:rsidRDefault="00D13827">
            <w:r>
              <w:t>R$ 22.000,05</w:t>
            </w:r>
          </w:p>
        </w:tc>
      </w:tr>
      <w:tr w:rsidR="00D13827" w14:paraId="42974EC2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D48EBB" w14:textId="77777777" w:rsidR="00D13827" w:rsidRDefault="00D13827">
            <w:r>
              <w:t>4</w:t>
            </w:r>
          </w:p>
        </w:tc>
        <w:tc>
          <w:tcPr>
            <w:tcW w:w="0" w:type="auto"/>
            <w:vAlign w:val="center"/>
            <w:hideMark/>
          </w:tcPr>
          <w:p w14:paraId="21746165" w14:textId="77777777" w:rsidR="00D13827" w:rsidRDefault="00D13827">
            <w:r>
              <w:t>Instalação do Sistema de Alarme de Incêndio</w:t>
            </w:r>
          </w:p>
        </w:tc>
        <w:tc>
          <w:tcPr>
            <w:tcW w:w="0" w:type="auto"/>
            <w:vAlign w:val="center"/>
            <w:hideMark/>
          </w:tcPr>
          <w:p w14:paraId="08C921C8" w14:textId="77777777" w:rsidR="00D13827" w:rsidRDefault="00D13827">
            <w:r>
              <w:t>unid.</w:t>
            </w:r>
          </w:p>
        </w:tc>
        <w:tc>
          <w:tcPr>
            <w:tcW w:w="0" w:type="auto"/>
            <w:vAlign w:val="center"/>
            <w:hideMark/>
          </w:tcPr>
          <w:p w14:paraId="2721B114" w14:textId="77777777" w:rsidR="00D13827" w:rsidRDefault="00D13827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52930150" w14:textId="77777777" w:rsidR="00D13827" w:rsidRDefault="00D13827">
            <w:r>
              <w:t>R$ 31.151,84</w:t>
            </w:r>
          </w:p>
        </w:tc>
        <w:tc>
          <w:tcPr>
            <w:tcW w:w="0" w:type="auto"/>
            <w:vAlign w:val="center"/>
            <w:hideMark/>
          </w:tcPr>
          <w:p w14:paraId="6CA64AFA" w14:textId="77777777" w:rsidR="00D13827" w:rsidRDefault="00D13827">
            <w:r>
              <w:t>R$ 31.151,84</w:t>
            </w:r>
          </w:p>
        </w:tc>
      </w:tr>
      <w:tr w:rsidR="00D13827" w14:paraId="48994AE4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B53EB8" w14:textId="77777777" w:rsidR="00D13827" w:rsidRDefault="00D13827">
            <w:r>
              <w:t>5</w:t>
            </w:r>
          </w:p>
        </w:tc>
        <w:tc>
          <w:tcPr>
            <w:tcW w:w="0" w:type="auto"/>
            <w:vAlign w:val="center"/>
            <w:hideMark/>
          </w:tcPr>
          <w:p w14:paraId="6133F54E" w14:textId="77777777" w:rsidR="00D13827" w:rsidRDefault="00D13827">
            <w:r>
              <w:t xml:space="preserve">Instalação de Hidrantes e </w:t>
            </w:r>
            <w:proofErr w:type="spellStart"/>
            <w:r>
              <w:t>Mangotinhos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5690B9" w14:textId="77777777" w:rsidR="00D13827" w:rsidRDefault="00D13827">
            <w:r>
              <w:t>unid.</w:t>
            </w:r>
          </w:p>
        </w:tc>
        <w:tc>
          <w:tcPr>
            <w:tcW w:w="0" w:type="auto"/>
            <w:vAlign w:val="center"/>
            <w:hideMark/>
          </w:tcPr>
          <w:p w14:paraId="10FAC574" w14:textId="77777777" w:rsidR="00D13827" w:rsidRDefault="00D13827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7F75A81D" w14:textId="77777777" w:rsidR="00D13827" w:rsidRDefault="00D13827">
            <w:r>
              <w:t>R$ 88.185,30</w:t>
            </w:r>
          </w:p>
        </w:tc>
        <w:tc>
          <w:tcPr>
            <w:tcW w:w="0" w:type="auto"/>
            <w:vAlign w:val="center"/>
            <w:hideMark/>
          </w:tcPr>
          <w:p w14:paraId="5FBF4A7B" w14:textId="77777777" w:rsidR="00D13827" w:rsidRDefault="00D13827">
            <w:r>
              <w:t>R$ 88.185,30</w:t>
            </w:r>
          </w:p>
        </w:tc>
      </w:tr>
      <w:tr w:rsidR="00D13827" w14:paraId="7613D32D" w14:textId="77777777" w:rsidTr="00D1382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DAF07C" w14:textId="77777777" w:rsidR="00D13827" w:rsidRDefault="00D13827">
            <w:r>
              <w:t>6</w:t>
            </w:r>
          </w:p>
        </w:tc>
        <w:tc>
          <w:tcPr>
            <w:tcW w:w="0" w:type="auto"/>
            <w:vAlign w:val="center"/>
            <w:hideMark/>
          </w:tcPr>
          <w:p w14:paraId="59488EDA" w14:textId="77777777" w:rsidR="00D13827" w:rsidRDefault="00D13827">
            <w:r>
              <w:t xml:space="preserve">Adequação das Saídas de Emergência (barras </w:t>
            </w:r>
            <w:proofErr w:type="spellStart"/>
            <w:r>
              <w:t>antipânico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14:paraId="4F9D17D0" w14:textId="77777777" w:rsidR="00D13827" w:rsidRDefault="00D13827">
            <w:r>
              <w:t>unid.</w:t>
            </w:r>
          </w:p>
        </w:tc>
        <w:tc>
          <w:tcPr>
            <w:tcW w:w="0" w:type="auto"/>
            <w:vAlign w:val="center"/>
            <w:hideMark/>
          </w:tcPr>
          <w:p w14:paraId="58A75F80" w14:textId="77777777" w:rsidR="00D13827" w:rsidRDefault="00D13827">
            <w:r>
              <w:t>5</w:t>
            </w:r>
          </w:p>
        </w:tc>
        <w:tc>
          <w:tcPr>
            <w:tcW w:w="0" w:type="auto"/>
            <w:vAlign w:val="center"/>
            <w:hideMark/>
          </w:tcPr>
          <w:p w14:paraId="2807A2A5" w14:textId="77777777" w:rsidR="00D13827" w:rsidRDefault="00D13827">
            <w:r>
              <w:t>conforme planilha</w:t>
            </w:r>
          </w:p>
        </w:tc>
        <w:tc>
          <w:tcPr>
            <w:tcW w:w="0" w:type="auto"/>
            <w:vAlign w:val="center"/>
            <w:hideMark/>
          </w:tcPr>
          <w:p w14:paraId="47F7520F" w14:textId="77777777" w:rsidR="00D13827" w:rsidRDefault="00D13827">
            <w:r>
              <w:t>R$ 6.273,68</w:t>
            </w:r>
          </w:p>
        </w:tc>
      </w:tr>
    </w:tbl>
    <w:p w14:paraId="71995B5B" w14:textId="77777777" w:rsidR="00D13827" w:rsidRDefault="00D13827" w:rsidP="00D13827">
      <w:pPr>
        <w:pStyle w:val="NormalWeb"/>
      </w:pPr>
      <w:r>
        <w:rPr>
          <w:rStyle w:val="Forte"/>
        </w:rPr>
        <w:t>TOTAL ESTIMADO:</w:t>
      </w:r>
      <w:r>
        <w:t xml:space="preserve"> R$ 161.386,01</w:t>
      </w:r>
    </w:p>
    <w:p w14:paraId="01A5108F" w14:textId="77777777" w:rsidR="00D13827" w:rsidRPr="006C7865" w:rsidRDefault="00D13827" w:rsidP="006C7865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</w:p>
    <w:p w14:paraId="63435C60" w14:textId="77777777" w:rsidR="00644AD1" w:rsidRPr="00DC32DF" w:rsidRDefault="00644AD1" w:rsidP="00091AB3">
      <w:pPr>
        <w:pStyle w:val="NormalWeb"/>
        <w:shd w:val="clear" w:color="auto" w:fill="FFFFFF"/>
        <w:jc w:val="center"/>
        <w:rPr>
          <w:rFonts w:ascii="Arial Narrow" w:hAnsi="Arial Narrow"/>
          <w:b/>
          <w:bCs/>
          <w:spacing w:val="6"/>
          <w:sz w:val="28"/>
          <w:szCs w:val="28"/>
        </w:rPr>
      </w:pPr>
    </w:p>
    <w:sectPr w:rsidR="00644AD1" w:rsidRPr="00DC32DF" w:rsidSect="00B20FBA">
      <w:headerReference w:type="default" r:id="rId7"/>
      <w:footerReference w:type="default" r:id="rId8"/>
      <w:pgSz w:w="11906" w:h="16838"/>
      <w:pgMar w:top="720" w:right="720" w:bottom="720" w:left="720" w:header="284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B1988" w14:textId="77777777" w:rsidR="008568EC" w:rsidRDefault="008568EC" w:rsidP="00E70BAD">
      <w:r>
        <w:separator/>
      </w:r>
    </w:p>
  </w:endnote>
  <w:endnote w:type="continuationSeparator" w:id="0">
    <w:p w14:paraId="32857F3C" w14:textId="77777777" w:rsidR="008568EC" w:rsidRDefault="008568EC" w:rsidP="00E70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F95EA" w14:textId="09B1D60B" w:rsidR="00E70BAD" w:rsidRPr="00B20FBA" w:rsidRDefault="00E70BAD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20FBA">
      <w:rPr>
        <w:rFonts w:asciiTheme="majorHAnsi" w:hAnsiTheme="majorHAnsi"/>
        <w:sz w:val="20"/>
        <w:szCs w:val="20"/>
      </w:rPr>
      <w:t xml:space="preserve">Rua Boa Vista, 265 - CEP: 97950-000 – Fone (55) </w:t>
    </w:r>
    <w:r w:rsidR="001C496C">
      <w:rPr>
        <w:rFonts w:asciiTheme="majorHAnsi" w:hAnsiTheme="majorHAnsi"/>
        <w:sz w:val="20"/>
        <w:szCs w:val="20"/>
      </w:rPr>
      <w:t>2120</w:t>
    </w:r>
    <w:r w:rsidRPr="00B20FBA">
      <w:rPr>
        <w:rFonts w:asciiTheme="majorHAnsi" w:hAnsiTheme="majorHAnsi"/>
        <w:sz w:val="20"/>
        <w:szCs w:val="20"/>
      </w:rPr>
      <w:t>-</w:t>
    </w:r>
    <w:r w:rsidR="001C496C">
      <w:rPr>
        <w:rFonts w:asciiTheme="majorHAnsi" w:hAnsiTheme="majorHAnsi"/>
        <w:sz w:val="20"/>
        <w:szCs w:val="20"/>
      </w:rPr>
      <w:t>9030</w:t>
    </w:r>
    <w:r w:rsidRPr="00B20FBA">
      <w:rPr>
        <w:rFonts w:asciiTheme="majorHAnsi" w:hAnsiTheme="majorHAnsi"/>
        <w:sz w:val="20"/>
        <w:szCs w:val="20"/>
      </w:rPr>
      <w:t xml:space="preserve"> – E-mail: </w:t>
    </w:r>
    <w:hyperlink r:id="rId1" w:history="1">
      <w:r w:rsidR="00B20FBA" w:rsidRPr="00B20FBA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0C06FAB1" w14:textId="77777777" w:rsidR="00E70BAD" w:rsidRPr="00B20FBA" w:rsidRDefault="00E70BAD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B20FBA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61BD" w14:textId="77777777" w:rsidR="008568EC" w:rsidRDefault="008568EC" w:rsidP="00E70BAD">
      <w:r>
        <w:separator/>
      </w:r>
    </w:p>
  </w:footnote>
  <w:footnote w:type="continuationSeparator" w:id="0">
    <w:p w14:paraId="437B57D0" w14:textId="77777777" w:rsidR="008568EC" w:rsidRDefault="008568EC" w:rsidP="00E70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9998C" w14:textId="762E2A85" w:rsidR="00E70BAD" w:rsidRDefault="001C496C" w:rsidP="00E3417D">
    <w:pPr>
      <w:pStyle w:val="Cabealho"/>
      <w:pBdr>
        <w:bottom w:val="thickThinSmallGap" w:sz="24" w:space="9" w:color="622423"/>
      </w:pBdr>
      <w:jc w:val="center"/>
    </w:pPr>
    <w:r>
      <w:rPr>
        <w:noProof/>
      </w:rPr>
      <w:drawing>
        <wp:inline distT="0" distB="0" distL="0" distR="0" wp14:anchorId="7ACBEAC8" wp14:editId="488B6AF7">
          <wp:extent cx="6645910" cy="1263650"/>
          <wp:effectExtent l="0" t="0" r="2540" b="0"/>
          <wp:docPr id="18989171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26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2C1"/>
    <w:multiLevelType w:val="multilevel"/>
    <w:tmpl w:val="8512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6281C"/>
    <w:multiLevelType w:val="multilevel"/>
    <w:tmpl w:val="0728CC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B6372"/>
    <w:multiLevelType w:val="hybridMultilevel"/>
    <w:tmpl w:val="8C5C36A6"/>
    <w:lvl w:ilvl="0" w:tplc="0416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3" w15:restartNumberingAfterBreak="0">
    <w:nsid w:val="0D867C15"/>
    <w:multiLevelType w:val="multilevel"/>
    <w:tmpl w:val="29D0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76CFA"/>
    <w:multiLevelType w:val="multilevel"/>
    <w:tmpl w:val="0AD84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105FC1"/>
    <w:multiLevelType w:val="multilevel"/>
    <w:tmpl w:val="7354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9335A6"/>
    <w:multiLevelType w:val="multilevel"/>
    <w:tmpl w:val="CF9E7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33E65"/>
    <w:multiLevelType w:val="multilevel"/>
    <w:tmpl w:val="D9CA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001CA4"/>
    <w:multiLevelType w:val="multilevel"/>
    <w:tmpl w:val="FD5A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CE2F25"/>
    <w:multiLevelType w:val="multilevel"/>
    <w:tmpl w:val="BFF4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82380D"/>
    <w:multiLevelType w:val="multilevel"/>
    <w:tmpl w:val="15CE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7E0026"/>
    <w:multiLevelType w:val="multilevel"/>
    <w:tmpl w:val="C200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3386B"/>
    <w:multiLevelType w:val="multilevel"/>
    <w:tmpl w:val="56069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DF280F"/>
    <w:multiLevelType w:val="hybridMultilevel"/>
    <w:tmpl w:val="1AE87B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50C3E"/>
    <w:multiLevelType w:val="multilevel"/>
    <w:tmpl w:val="C30E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BF6796"/>
    <w:multiLevelType w:val="multilevel"/>
    <w:tmpl w:val="4824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D1388F"/>
    <w:multiLevelType w:val="multilevel"/>
    <w:tmpl w:val="F9EE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95511B"/>
    <w:multiLevelType w:val="multilevel"/>
    <w:tmpl w:val="986A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BC6FA5"/>
    <w:multiLevelType w:val="multilevel"/>
    <w:tmpl w:val="BE24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1B65D3"/>
    <w:multiLevelType w:val="multilevel"/>
    <w:tmpl w:val="1D0CB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842D42"/>
    <w:multiLevelType w:val="multilevel"/>
    <w:tmpl w:val="FBEE9D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D671A5"/>
    <w:multiLevelType w:val="multilevel"/>
    <w:tmpl w:val="1B94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4F7987"/>
    <w:multiLevelType w:val="multilevel"/>
    <w:tmpl w:val="22486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071FBB"/>
    <w:multiLevelType w:val="multilevel"/>
    <w:tmpl w:val="E84C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0B3ECE"/>
    <w:multiLevelType w:val="multilevel"/>
    <w:tmpl w:val="390E47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7D420E"/>
    <w:multiLevelType w:val="multilevel"/>
    <w:tmpl w:val="AFC6CE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4F287B"/>
    <w:multiLevelType w:val="multilevel"/>
    <w:tmpl w:val="4C56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BC3A1D"/>
    <w:multiLevelType w:val="multilevel"/>
    <w:tmpl w:val="61821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C11E9E"/>
    <w:multiLevelType w:val="multilevel"/>
    <w:tmpl w:val="755A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4C4AC9"/>
    <w:multiLevelType w:val="multilevel"/>
    <w:tmpl w:val="874A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7031F8"/>
    <w:multiLevelType w:val="multilevel"/>
    <w:tmpl w:val="64E0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AA5F6F"/>
    <w:multiLevelType w:val="multilevel"/>
    <w:tmpl w:val="FA60EB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2E6500"/>
    <w:multiLevelType w:val="hybridMultilevel"/>
    <w:tmpl w:val="483CB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2E7742"/>
    <w:multiLevelType w:val="multilevel"/>
    <w:tmpl w:val="041A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910FE3"/>
    <w:multiLevelType w:val="hybridMultilevel"/>
    <w:tmpl w:val="0D84D7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A51A3"/>
    <w:multiLevelType w:val="multilevel"/>
    <w:tmpl w:val="51D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3D4C6A"/>
    <w:multiLevelType w:val="multilevel"/>
    <w:tmpl w:val="78643A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EA2C26"/>
    <w:multiLevelType w:val="multilevel"/>
    <w:tmpl w:val="F15CE5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DC73D1"/>
    <w:multiLevelType w:val="multilevel"/>
    <w:tmpl w:val="F11A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8345F5"/>
    <w:multiLevelType w:val="multilevel"/>
    <w:tmpl w:val="3AD0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346002"/>
    <w:multiLevelType w:val="multilevel"/>
    <w:tmpl w:val="030A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3"/>
  </w:num>
  <w:num w:numId="3">
    <w:abstractNumId w:val="2"/>
  </w:num>
  <w:num w:numId="4">
    <w:abstractNumId w:val="34"/>
  </w:num>
  <w:num w:numId="5">
    <w:abstractNumId w:val="16"/>
  </w:num>
  <w:num w:numId="6">
    <w:abstractNumId w:val="7"/>
  </w:num>
  <w:num w:numId="7">
    <w:abstractNumId w:val="9"/>
  </w:num>
  <w:num w:numId="8">
    <w:abstractNumId w:val="11"/>
  </w:num>
  <w:num w:numId="9">
    <w:abstractNumId w:val="14"/>
  </w:num>
  <w:num w:numId="10">
    <w:abstractNumId w:val="38"/>
  </w:num>
  <w:num w:numId="11">
    <w:abstractNumId w:val="29"/>
  </w:num>
  <w:num w:numId="12">
    <w:abstractNumId w:val="18"/>
  </w:num>
  <w:num w:numId="13">
    <w:abstractNumId w:val="15"/>
  </w:num>
  <w:num w:numId="14">
    <w:abstractNumId w:val="3"/>
  </w:num>
  <w:num w:numId="15">
    <w:abstractNumId w:val="4"/>
  </w:num>
  <w:num w:numId="16">
    <w:abstractNumId w:val="10"/>
  </w:num>
  <w:num w:numId="17">
    <w:abstractNumId w:val="36"/>
  </w:num>
  <w:num w:numId="18">
    <w:abstractNumId w:val="23"/>
  </w:num>
  <w:num w:numId="19">
    <w:abstractNumId w:val="27"/>
  </w:num>
  <w:num w:numId="20">
    <w:abstractNumId w:val="28"/>
  </w:num>
  <w:num w:numId="21">
    <w:abstractNumId w:val="37"/>
  </w:num>
  <w:num w:numId="22">
    <w:abstractNumId w:val="26"/>
  </w:num>
  <w:num w:numId="23">
    <w:abstractNumId w:val="8"/>
  </w:num>
  <w:num w:numId="24">
    <w:abstractNumId w:val="40"/>
  </w:num>
  <w:num w:numId="25">
    <w:abstractNumId w:val="6"/>
  </w:num>
  <w:num w:numId="26">
    <w:abstractNumId w:val="39"/>
  </w:num>
  <w:num w:numId="27">
    <w:abstractNumId w:val="25"/>
  </w:num>
  <w:num w:numId="28">
    <w:abstractNumId w:val="12"/>
  </w:num>
  <w:num w:numId="29">
    <w:abstractNumId w:val="31"/>
  </w:num>
  <w:num w:numId="30">
    <w:abstractNumId w:val="22"/>
  </w:num>
  <w:num w:numId="31">
    <w:abstractNumId w:val="1"/>
  </w:num>
  <w:num w:numId="32">
    <w:abstractNumId w:val="33"/>
  </w:num>
  <w:num w:numId="33">
    <w:abstractNumId w:val="24"/>
  </w:num>
  <w:num w:numId="34">
    <w:abstractNumId w:val="21"/>
  </w:num>
  <w:num w:numId="35">
    <w:abstractNumId w:val="20"/>
  </w:num>
  <w:num w:numId="36">
    <w:abstractNumId w:val="35"/>
  </w:num>
  <w:num w:numId="37">
    <w:abstractNumId w:val="30"/>
  </w:num>
  <w:num w:numId="38">
    <w:abstractNumId w:val="5"/>
  </w:num>
  <w:num w:numId="39">
    <w:abstractNumId w:val="19"/>
  </w:num>
  <w:num w:numId="40">
    <w:abstractNumId w:val="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9D0"/>
    <w:rsid w:val="000102F8"/>
    <w:rsid w:val="00021F45"/>
    <w:rsid w:val="00036BB0"/>
    <w:rsid w:val="00091AB3"/>
    <w:rsid w:val="000C0ADC"/>
    <w:rsid w:val="00174103"/>
    <w:rsid w:val="001B606E"/>
    <w:rsid w:val="001C496C"/>
    <w:rsid w:val="001C69B8"/>
    <w:rsid w:val="001E14E1"/>
    <w:rsid w:val="0020799E"/>
    <w:rsid w:val="0024591E"/>
    <w:rsid w:val="002A2635"/>
    <w:rsid w:val="00304F1D"/>
    <w:rsid w:val="00324099"/>
    <w:rsid w:val="003547D3"/>
    <w:rsid w:val="0036611A"/>
    <w:rsid w:val="003869FF"/>
    <w:rsid w:val="00387E7D"/>
    <w:rsid w:val="00387F87"/>
    <w:rsid w:val="003A14AA"/>
    <w:rsid w:val="003E02E6"/>
    <w:rsid w:val="004250A6"/>
    <w:rsid w:val="00445D84"/>
    <w:rsid w:val="004510A8"/>
    <w:rsid w:val="004D4517"/>
    <w:rsid w:val="00533103"/>
    <w:rsid w:val="00543EE8"/>
    <w:rsid w:val="00544DF4"/>
    <w:rsid w:val="0055495E"/>
    <w:rsid w:val="00585B51"/>
    <w:rsid w:val="0060577F"/>
    <w:rsid w:val="006300EA"/>
    <w:rsid w:val="00641472"/>
    <w:rsid w:val="00644AD1"/>
    <w:rsid w:val="00683242"/>
    <w:rsid w:val="006C0618"/>
    <w:rsid w:val="006C7865"/>
    <w:rsid w:val="006D17F4"/>
    <w:rsid w:val="006D7954"/>
    <w:rsid w:val="006D7F53"/>
    <w:rsid w:val="00704BAA"/>
    <w:rsid w:val="00770857"/>
    <w:rsid w:val="007B459F"/>
    <w:rsid w:val="007C615B"/>
    <w:rsid w:val="007D22B2"/>
    <w:rsid w:val="00805696"/>
    <w:rsid w:val="0081336A"/>
    <w:rsid w:val="00822E9B"/>
    <w:rsid w:val="00832874"/>
    <w:rsid w:val="00855ADC"/>
    <w:rsid w:val="00856814"/>
    <w:rsid w:val="008568EC"/>
    <w:rsid w:val="008719D0"/>
    <w:rsid w:val="00891E40"/>
    <w:rsid w:val="008943AD"/>
    <w:rsid w:val="008E701D"/>
    <w:rsid w:val="00926823"/>
    <w:rsid w:val="009432A4"/>
    <w:rsid w:val="009743D3"/>
    <w:rsid w:val="009D3987"/>
    <w:rsid w:val="009F6C65"/>
    <w:rsid w:val="00A221E7"/>
    <w:rsid w:val="00A42E12"/>
    <w:rsid w:val="00A60A91"/>
    <w:rsid w:val="00A64E05"/>
    <w:rsid w:val="00A907C0"/>
    <w:rsid w:val="00B20FBA"/>
    <w:rsid w:val="00B267C9"/>
    <w:rsid w:val="00B60A11"/>
    <w:rsid w:val="00B80FC4"/>
    <w:rsid w:val="00C144C0"/>
    <w:rsid w:val="00C677B5"/>
    <w:rsid w:val="00C7157C"/>
    <w:rsid w:val="00C74B10"/>
    <w:rsid w:val="00CD5165"/>
    <w:rsid w:val="00CF4FA0"/>
    <w:rsid w:val="00D13827"/>
    <w:rsid w:val="00D922D6"/>
    <w:rsid w:val="00D97A52"/>
    <w:rsid w:val="00DA16D1"/>
    <w:rsid w:val="00DC32DF"/>
    <w:rsid w:val="00DC3B9E"/>
    <w:rsid w:val="00DD23B3"/>
    <w:rsid w:val="00E07480"/>
    <w:rsid w:val="00E3417D"/>
    <w:rsid w:val="00E70BAD"/>
    <w:rsid w:val="00E715CF"/>
    <w:rsid w:val="00EB1541"/>
    <w:rsid w:val="00F20A38"/>
    <w:rsid w:val="00F26647"/>
    <w:rsid w:val="00F34629"/>
    <w:rsid w:val="00F900E3"/>
    <w:rsid w:val="00FC5923"/>
    <w:rsid w:val="00FE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19980"/>
  <w15:docId w15:val="{CE4378B3-0D67-4D78-B995-8C1A62F8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ADC"/>
    <w:pPr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644AD1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644AD1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8719D0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8719D0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22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22B2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70BA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70BAD"/>
    <w:rPr>
      <w:rFonts w:ascii="Arial" w:eastAsia="Times New Roman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70BA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0BAD"/>
    <w:rPr>
      <w:rFonts w:ascii="Arial" w:eastAsia="Times New Roman" w:hAnsi="Arial" w:cs="Arial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70BAD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rsid w:val="00EB1541"/>
    <w:pPr>
      <w:spacing w:line="360" w:lineRule="auto"/>
      <w:ind w:firstLine="1134"/>
      <w:jc w:val="both"/>
    </w:pPr>
    <w:rPr>
      <w:rFonts w:cs="Times New Roman"/>
      <w:spacing w:val="10"/>
      <w:sz w:val="22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EB1541"/>
    <w:rPr>
      <w:rFonts w:ascii="Arial" w:eastAsia="Times New Roman" w:hAnsi="Arial" w:cs="Times New Roman"/>
      <w:spacing w:val="1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D97A52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B20FB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C0ADC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elacomgrade">
    <w:name w:val="Table Grid"/>
    <w:basedOn w:val="Tabelanormal"/>
    <w:uiPriority w:val="59"/>
    <w:rsid w:val="000C0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644AD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644AD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644A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0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1566</Words>
  <Characters>8461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P.M.Guarani</dc:creator>
  <cp:lastModifiedBy>-</cp:lastModifiedBy>
  <cp:revision>7</cp:revision>
  <cp:lastPrinted>2025-06-25T13:39:00Z</cp:lastPrinted>
  <dcterms:created xsi:type="dcterms:W3CDTF">2025-06-04T18:21:00Z</dcterms:created>
  <dcterms:modified xsi:type="dcterms:W3CDTF">2025-06-25T13:40:00Z</dcterms:modified>
</cp:coreProperties>
</file>